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48" w:line="240" w:lineRule="auto"/>
        <w:ind w:left="-29" w:right="-41" w:firstLine="0"/>
        <w:contextualSpacing w:val="0"/>
        <w:jc w:val="center"/>
        <w:rPr/>
      </w:pPr>
      <w:r w:rsidDel="00000000" w:rsidR="00000000" w:rsidRPr="00000000">
        <w:rPr/>
        <mc:AlternateContent>
          <mc:Choice Requires="wpg">
            <w:drawing>
              <wp:inline distB="0" distT="0" distL="0" distR="0">
                <wp:extent cx="6496559" cy="1111250"/>
                <wp:effectExtent b="0" l="0" r="0" t="0"/>
                <wp:docPr id="1" name=""/>
                <a:graphic>
                  <a:graphicData uri="http://schemas.microsoft.com/office/word/2010/wordprocessingGroup">
                    <wpg:wgp>
                      <wpg:cNvGrpSpPr/>
                      <wpg:grpSpPr>
                        <a:xfrm>
                          <a:off x="2097721" y="3224375"/>
                          <a:ext cx="6496559" cy="1111250"/>
                          <a:chOff x="2097721" y="3224375"/>
                          <a:chExt cx="6496559" cy="1111250"/>
                        </a:xfrm>
                      </wpg:grpSpPr>
                      <wpg:grpSp>
                        <wpg:cNvGrpSpPr/>
                        <wpg:grpSpPr>
                          <a:xfrm>
                            <a:off x="2097721" y="3224375"/>
                            <a:ext cx="6496559" cy="1111250"/>
                            <a:chOff x="0" y="0"/>
                            <a:chExt cx="6496559" cy="1111250"/>
                          </a:xfrm>
                        </wpg:grpSpPr>
                        <wps:wsp>
                          <wps:cNvSpPr/>
                          <wps:cNvPr id="3" name="Shape 3"/>
                          <wps:spPr>
                            <a:xfrm>
                              <a:off x="0" y="0"/>
                              <a:ext cx="6496550" cy="111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18593" y="75434"/>
                              <a:ext cx="67395" cy="29842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 </w:t>
                                </w:r>
                              </w:p>
                            </w:txbxContent>
                          </wps:txbx>
                          <wps:bodyPr anchorCtr="0" anchor="t" bIns="0" lIns="0" spcFirstLastPara="1" rIns="0" wrap="square" tIns="0"/>
                        </wps:wsp>
                        <wps:wsp>
                          <wps:cNvSpPr/>
                          <wps:cNvPr id="5" name="Shape 5"/>
                          <wps:spPr>
                            <a:xfrm>
                              <a:off x="475742" y="75434"/>
                              <a:ext cx="67395" cy="29842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 </w:t>
                                </w:r>
                              </w:p>
                            </w:txbxContent>
                          </wps:txbx>
                          <wps:bodyPr anchorCtr="0" anchor="t" bIns="0" lIns="0" spcFirstLastPara="1" rIns="0" wrap="square" tIns="0"/>
                        </wps:wsp>
                        <wps:wsp>
                          <wps:cNvSpPr/>
                          <wps:cNvPr id="6" name="Shape 6"/>
                          <wps:spPr>
                            <a:xfrm>
                              <a:off x="932942" y="97160"/>
                              <a:ext cx="59287" cy="2625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 </w:t>
                                </w:r>
                              </w:p>
                            </w:txbxContent>
                          </wps:txbx>
                          <wps:bodyPr anchorCtr="0" anchor="t" bIns="0" lIns="0" spcFirstLastPara="1" rIns="0" wrap="square" tIns="0"/>
                        </wps:wsp>
                        <wps:wsp>
                          <wps:cNvSpPr/>
                          <wps:cNvPr id="7" name="Shape 7"/>
                          <wps:spPr>
                            <a:xfrm>
                              <a:off x="2400935" y="335323"/>
                              <a:ext cx="46619" cy="20642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w:t>
                                </w:r>
                              </w:p>
                            </w:txbxContent>
                          </wps:txbx>
                          <wps:bodyPr anchorCtr="0" anchor="t" bIns="0" lIns="0" spcFirstLastPara="1" rIns="0" wrap="square" tIns="0"/>
                        </wps:wsp>
                        <wps:wsp>
                          <wps:cNvSpPr/>
                          <wps:cNvPr id="8" name="Shape 8"/>
                          <wps:spPr>
                            <a:xfrm>
                              <a:off x="2181054" y="301376"/>
                              <a:ext cx="2219496" cy="2625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Amerigo A. Anastasia School</w:t>
                                </w:r>
                              </w:p>
                            </w:txbxContent>
                          </wps:txbx>
                          <wps:bodyPr anchorCtr="0" anchor="t" bIns="0" lIns="0" spcFirstLastPara="1" rIns="0" wrap="square" tIns="0"/>
                        </wps:wsp>
                        <wps:wsp>
                          <wps:cNvSpPr/>
                          <wps:cNvPr id="9" name="Shape 9"/>
                          <wps:spPr>
                            <a:xfrm>
                              <a:off x="2682875" y="335323"/>
                              <a:ext cx="46619" cy="20642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w:t>
                                </w:r>
                              </w:p>
                            </w:txbxContent>
                          </wps:txbx>
                          <wps:bodyPr anchorCtr="0" anchor="t" bIns="0" lIns="0" spcFirstLastPara="1" rIns="0" wrap="square" tIns="0"/>
                        </wps:wsp>
                        <wps:wsp>
                          <wps:cNvSpPr/>
                          <wps:cNvPr id="10" name="Shape 10"/>
                          <wps:spPr>
                            <a:xfrm>
                              <a:off x="3094355" y="335323"/>
                              <a:ext cx="46619" cy="20642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w:t>
                                </w:r>
                              </w:p>
                            </w:txbxContent>
                          </wps:txbx>
                          <wps:bodyPr anchorCtr="0" anchor="t" bIns="0" lIns="0" spcFirstLastPara="1" rIns="0" wrap="square" tIns="0"/>
                        </wps:wsp>
                        <wps:wsp>
                          <wps:cNvSpPr/>
                          <wps:cNvPr id="11" name="Shape 11"/>
                          <wps:spPr>
                            <a:xfrm>
                              <a:off x="3129407" y="301376"/>
                              <a:ext cx="2178929" cy="2625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wps:wsp>
                          <wps:cNvSpPr/>
                          <wps:cNvPr id="12" name="Shape 12"/>
                          <wps:spPr>
                            <a:xfrm>
                              <a:off x="4767961" y="301376"/>
                              <a:ext cx="59288" cy="2625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 </w:t>
                                </w:r>
                              </w:p>
                            </w:txbxContent>
                          </wps:txbx>
                          <wps:bodyPr anchorCtr="0" anchor="t" bIns="0" lIns="0" spcFirstLastPara="1" rIns="0" wrap="square" tIns="0"/>
                        </wps:wsp>
                        <wps:wsp>
                          <wps:cNvSpPr/>
                          <wps:cNvPr id="13" name="Shape 13"/>
                          <wps:spPr>
                            <a:xfrm>
                              <a:off x="2038223" y="505592"/>
                              <a:ext cx="158177" cy="2625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L</w:t>
                                </w:r>
                              </w:p>
                            </w:txbxContent>
                          </wps:txbx>
                          <wps:bodyPr anchorCtr="0" anchor="t" bIns="0" lIns="0" spcFirstLastPara="1" rIns="0" wrap="square" tIns="0"/>
                        </wps:wsp>
                        <wps:wsp>
                          <wps:cNvSpPr/>
                          <wps:cNvPr id="14" name="Shape 14"/>
                          <wps:spPr>
                            <a:xfrm>
                              <a:off x="2157095" y="539539"/>
                              <a:ext cx="470108" cy="20643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ONG </w:t>
                                </w:r>
                              </w:p>
                            </w:txbxContent>
                          </wps:txbx>
                          <wps:bodyPr anchorCtr="0" anchor="t" bIns="0" lIns="0" spcFirstLastPara="1" rIns="0" wrap="square" tIns="0"/>
                        </wps:wsp>
                        <wps:wsp>
                          <wps:cNvSpPr/>
                          <wps:cNvPr id="15" name="Shape 15"/>
                          <wps:spPr>
                            <a:xfrm>
                              <a:off x="2510663" y="505592"/>
                              <a:ext cx="158177" cy="2625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B</w:t>
                                </w:r>
                              </w:p>
                            </w:txbxContent>
                          </wps:txbx>
                          <wps:bodyPr anchorCtr="0" anchor="t" bIns="0" lIns="0" spcFirstLastPara="1" rIns="0" wrap="square" tIns="0"/>
                        </wps:wsp>
                        <wps:wsp>
                          <wps:cNvSpPr/>
                          <wps:cNvPr id="16" name="Shape 16"/>
                          <wps:spPr>
                            <a:xfrm>
                              <a:off x="2629535" y="539539"/>
                              <a:ext cx="727259" cy="20643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RANCH </w:t>
                                </w:r>
                              </w:p>
                            </w:txbxContent>
                          </wps:txbx>
                          <wps:bodyPr anchorCtr="0" anchor="t" bIns="0" lIns="0" spcFirstLastPara="1" rIns="0" wrap="square" tIns="0"/>
                        </wps:wsp>
                        <wps:wsp>
                          <wps:cNvSpPr/>
                          <wps:cNvPr id="17" name="Shape 17"/>
                          <wps:spPr>
                            <a:xfrm>
                              <a:off x="3176651" y="505592"/>
                              <a:ext cx="144861" cy="2625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P</w:t>
                                </w:r>
                              </w:p>
                            </w:txbxContent>
                          </wps:txbx>
                          <wps:bodyPr anchorCtr="0" anchor="t" bIns="0" lIns="0" spcFirstLastPara="1" rIns="0" wrap="square" tIns="0"/>
                        </wps:wsp>
                        <wps:wsp>
                          <wps:cNvSpPr/>
                          <wps:cNvPr id="18" name="Shape 18"/>
                          <wps:spPr>
                            <a:xfrm>
                              <a:off x="3284855" y="539539"/>
                              <a:ext cx="634580" cy="20643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UBLIC </w:t>
                                </w:r>
                              </w:p>
                            </w:txbxContent>
                          </wps:txbx>
                          <wps:bodyPr anchorCtr="0" anchor="t" bIns="0" lIns="0" spcFirstLastPara="1" rIns="0" wrap="square" tIns="0"/>
                        </wps:wsp>
                        <wps:wsp>
                          <wps:cNvSpPr/>
                          <wps:cNvPr id="19" name="Shape 19"/>
                          <wps:spPr>
                            <a:xfrm>
                              <a:off x="3762121" y="505592"/>
                              <a:ext cx="131891" cy="2625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w:t>
                                </w:r>
                              </w:p>
                            </w:txbxContent>
                          </wps:txbx>
                          <wps:bodyPr anchorCtr="0" anchor="t" bIns="0" lIns="0" spcFirstLastPara="1" rIns="0" wrap="square" tIns="0"/>
                        </wps:wsp>
                        <wps:wsp>
                          <wps:cNvSpPr/>
                          <wps:cNvPr id="20" name="Shape 20"/>
                          <wps:spPr>
                            <a:xfrm>
                              <a:off x="3861181" y="539539"/>
                              <a:ext cx="796656" cy="20643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CHOOLS</w:t>
                                </w:r>
                              </w:p>
                            </w:txbxContent>
                          </wps:txbx>
                          <wps:bodyPr anchorCtr="0" anchor="t" bIns="0" lIns="0" spcFirstLastPara="1" rIns="0" wrap="square" tIns="0"/>
                        </wps:wsp>
                        <wps:wsp>
                          <wps:cNvSpPr/>
                          <wps:cNvPr id="21" name="Shape 21"/>
                          <wps:spPr>
                            <a:xfrm>
                              <a:off x="4458589" y="505592"/>
                              <a:ext cx="59288" cy="26252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 </w:t>
                                </w:r>
                              </w:p>
                            </w:txbxContent>
                          </wps:txbx>
                          <wps:bodyPr anchorCtr="0" anchor="t" bIns="0" lIns="0" spcFirstLastPara="1" rIns="0" wrap="square" tIns="0"/>
                        </wps:wsp>
                        <wps:wsp>
                          <wps:cNvSpPr/>
                          <wps:cNvPr id="22" name="Shape 22"/>
                          <wps:spPr>
                            <a:xfrm>
                              <a:off x="1495425" y="708762"/>
                              <a:ext cx="4018294" cy="28183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97 Second Ave, Long Branch, New Jersey 07740</w:t>
                                </w:r>
                              </w:p>
                            </w:txbxContent>
                          </wps:txbx>
                          <wps:bodyPr anchorCtr="0" anchor="t" bIns="0" lIns="0" spcFirstLastPara="1" rIns="0" wrap="square" tIns="0"/>
                        </wps:wsp>
                        <wps:wsp>
                          <wps:cNvSpPr/>
                          <wps:cNvPr id="23" name="Shape 23"/>
                          <wps:spPr>
                            <a:xfrm>
                              <a:off x="4801489" y="708762"/>
                              <a:ext cx="50673" cy="2243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w:t>
                                </w:r>
                              </w:p>
                            </w:txbxContent>
                          </wps:txbx>
                          <wps:bodyPr anchorCtr="0" anchor="t" bIns="0" lIns="0" spcFirstLastPara="1" rIns="0" wrap="square" tIns="0"/>
                        </wps:wsp>
                        <wps:wsp>
                          <wps:cNvSpPr/>
                          <wps:cNvPr id="24" name="Shape 24"/>
                          <wps:spPr>
                            <a:xfrm>
                              <a:off x="3248279" y="884021"/>
                              <a:ext cx="50673" cy="2243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w:t>
                                </w:r>
                              </w:p>
                            </w:txbxContent>
                          </wps:txbx>
                          <wps:bodyPr anchorCtr="0" anchor="t" bIns="0" lIns="0" spcFirstLastPara="1" rIns="0" wrap="square" tIns="0"/>
                        </wps:wsp>
                        <wps:wsp>
                          <wps:cNvSpPr/>
                          <wps:cNvPr id="25" name="Shape 25"/>
                          <wps:spPr>
                            <a:xfrm>
                              <a:off x="0" y="1054863"/>
                              <a:ext cx="6496559" cy="9144"/>
                            </a:xfrm>
                            <a:custGeom>
                              <a:pathLst>
                                <a:path extrusionOk="0" h="9144" w="6496559">
                                  <a:moveTo>
                                    <a:pt x="0" y="0"/>
                                  </a:moveTo>
                                  <a:lnTo>
                                    <a:pt x="6496559" y="0"/>
                                  </a:lnTo>
                                  <a:lnTo>
                                    <a:pt x="6496559" y="9144"/>
                                  </a:lnTo>
                                  <a:lnTo>
                                    <a:pt x="0" y="9144"/>
                                  </a:lnTo>
                                  <a:lnTo>
                                    <a:pt x="0" y="0"/>
                                  </a:lnTo>
                                </a:path>
                              </a:pathLst>
                            </a:custGeom>
                            <a:solidFill>
                              <a:srgbClr val="000000"/>
                            </a:solidFill>
                            <a:ln>
                              <a:noFill/>
                            </a:ln>
                          </wps:spPr>
                          <wps:bodyPr anchorCtr="0" anchor="ctr" bIns="91425" lIns="91425" spcFirstLastPara="1" rIns="91425" wrap="square" tIns="91425"/>
                        </wps:wsp>
                        <wps:wsp>
                          <wps:cNvSpPr/>
                          <wps:cNvPr id="26" name="Shape 26"/>
                          <wps:spPr>
                            <a:xfrm>
                              <a:off x="0" y="1073150"/>
                              <a:ext cx="6496559" cy="38100"/>
                            </a:xfrm>
                            <a:custGeom>
                              <a:pathLst>
                                <a:path extrusionOk="0" h="38100" w="6496559">
                                  <a:moveTo>
                                    <a:pt x="0" y="0"/>
                                  </a:moveTo>
                                  <a:lnTo>
                                    <a:pt x="6496559" y="0"/>
                                  </a:lnTo>
                                  <a:lnTo>
                                    <a:pt x="6496559" y="38100"/>
                                  </a:lnTo>
                                  <a:lnTo>
                                    <a:pt x="0" y="38100"/>
                                  </a:lnTo>
                                  <a:lnTo>
                                    <a:pt x="0" y="0"/>
                                  </a:lnTo>
                                </a:path>
                              </a:pathLst>
                            </a:custGeom>
                            <a:solidFill>
                              <a:srgbClr val="000000"/>
                            </a:solidFill>
                            <a:ln>
                              <a:noFill/>
                            </a:ln>
                          </wps:spPr>
                          <wps:bodyPr anchorCtr="0" anchor="ctr" bIns="91425" lIns="91425" spcFirstLastPara="1" rIns="91425" wrap="square" tIns="91425"/>
                        </wps:wsp>
                        <wps:wsp>
                          <wps:cNvSpPr/>
                          <wps:cNvPr id="27" name="Shape 27"/>
                          <wps:spPr>
                            <a:xfrm>
                              <a:off x="108966" y="0"/>
                              <a:ext cx="723900" cy="822960"/>
                            </a:xfrm>
                            <a:prstGeom prst="rect">
                              <a:avLst/>
                            </a:prstGeom>
                            <a:noFill/>
                            <a:ln>
                              <a:noFill/>
                            </a:ln>
                          </wps:spPr>
                          <wps:bodyPr anchorCtr="0" anchor="ctr" bIns="91425" lIns="91425" spcFirstLastPara="1" rIns="91425" wrap="square" tIns="91425"/>
                        </wps:wsp>
                      </wpg:grpSp>
                    </wpg:wgp>
                  </a:graphicData>
                </a:graphic>
              </wp:inline>
            </w:drawing>
          </mc:Choice>
          <mc:Fallback>
            <w:drawing>
              <wp:inline distB="0" distT="0" distL="0" distR="0">
                <wp:extent cx="6496559" cy="1111250"/>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496559" cy="11112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MICHAEL SALVATORE, PH.D.        </w:t>
      </w:r>
      <w:r w:rsidDel="00000000" w:rsidR="00000000" w:rsidRPr="00000000">
        <w:rPr>
          <w:rFonts w:ascii="Britannic" w:cs="Britannic" w:eastAsia="Britannic" w:hAnsi="Britannic"/>
          <w:b w:val="1"/>
          <w:rtl w:val="0"/>
        </w:rPr>
        <w:t xml:space="preserve">“Where Children Matter Most”</w:t>
      </w:r>
      <w:r w:rsidDel="00000000" w:rsidR="00000000" w:rsidRPr="00000000">
        <w:rPr>
          <w:rFonts w:ascii="Times New Roman" w:cs="Times New Roman" w:eastAsia="Times New Roman" w:hAnsi="Times New Roman"/>
          <w:rtl w:val="0"/>
        </w:rPr>
        <w:t xml:space="preserve">        Mr. Francisco Rodriguez</w:t>
      </w:r>
    </w:p>
    <w:p w:rsidR="00000000" w:rsidDel="00000000" w:rsidP="00000000" w:rsidRDefault="00000000" w:rsidRPr="00000000" w14:paraId="00000002">
      <w:pPr>
        <w:tabs>
          <w:tab w:val="center" w:pos="2881"/>
          <w:tab w:val="center" w:pos="3601"/>
          <w:tab w:val="center" w:pos="4321"/>
          <w:tab w:val="center" w:pos="5041"/>
          <w:tab w:val="center" w:pos="5761"/>
          <w:tab w:val="center" w:pos="7800"/>
        </w:tabs>
        <w:spacing w:after="0" w:line="240" w:lineRule="auto"/>
        <w:ind w:left="-15"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Superintendent of Schools</w:t>
      </w:r>
      <w:r w:rsidDel="00000000" w:rsidR="00000000" w:rsidRPr="00000000">
        <w:rPr>
          <w:rFonts w:ascii="Times New Roman" w:cs="Times New Roman" w:eastAsia="Times New Roman" w:hAnsi="Times New Roman"/>
          <w:b w:val="1"/>
          <w:sz w:val="20"/>
          <w:szCs w:val="20"/>
          <w:rtl w:val="0"/>
        </w:rPr>
        <w:t xml:space="preserve">  </w:t>
        <w:tab/>
        <w:t xml:space="preserve">                                                                                           </w:t>
      </w:r>
      <w:r w:rsidDel="00000000" w:rsidR="00000000" w:rsidRPr="00000000">
        <w:rPr>
          <w:rFonts w:ascii="Times New Roman" w:cs="Times New Roman" w:eastAsia="Times New Roman" w:hAnsi="Times New Roman"/>
          <w:sz w:val="20"/>
          <w:szCs w:val="20"/>
          <w:rtl w:val="0"/>
        </w:rPr>
        <w:t xml:space="preserve">Principal</w:t>
      </w:r>
      <w:r w:rsidDel="00000000" w:rsidR="00000000" w:rsidRPr="00000000">
        <w:rPr>
          <w:rFonts w:ascii="Times New Roman" w:cs="Times New Roman" w:eastAsia="Times New Roman" w:hAnsi="Times New Roman"/>
          <w:b w:val="1"/>
          <w:sz w:val="20"/>
          <w:szCs w:val="20"/>
          <w:rtl w:val="0"/>
        </w:rPr>
        <w:t xml:space="preserve"> </w:t>
        <w:tab/>
        <w:t xml:space="preserve"> </w:t>
        <w:tab/>
        <w:t xml:space="preserve"> </w:t>
      </w:r>
    </w:p>
    <w:p w:rsidR="00000000" w:rsidDel="00000000" w:rsidP="00000000" w:rsidRDefault="00000000" w:rsidRPr="00000000" w14:paraId="00000003">
      <w:pPr>
        <w:tabs>
          <w:tab w:val="center" w:pos="2881"/>
          <w:tab w:val="center" w:pos="3601"/>
          <w:tab w:val="center" w:pos="4321"/>
          <w:tab w:val="center" w:pos="5041"/>
          <w:tab w:val="center" w:pos="5761"/>
          <w:tab w:val="center" w:pos="7800"/>
        </w:tabs>
        <w:spacing w:after="0" w:line="240" w:lineRule="auto"/>
        <w:ind w:left="-15" w:firstLine="0"/>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4">
      <w:pPr>
        <w:spacing w:line="240" w:lineRule="auto"/>
        <w:contextualSpacing w:val="0"/>
        <w:rPr/>
      </w:pPr>
      <w:r w:rsidDel="00000000" w:rsidR="00000000" w:rsidRPr="00000000">
        <w:rPr>
          <w:rtl w:val="0"/>
        </w:rPr>
      </w:r>
    </w:p>
    <w:p w:rsidR="00000000" w:rsidDel="00000000" w:rsidP="00000000" w:rsidRDefault="00000000" w:rsidRPr="00000000" w14:paraId="00000005">
      <w:pPr>
        <w:spacing w:line="240" w:lineRule="auto"/>
        <w:contextualSpacing w:val="0"/>
        <w:rPr/>
      </w:pPr>
      <w:r w:rsidDel="00000000" w:rsidR="00000000" w:rsidRPr="00000000">
        <w:rPr>
          <w:rtl w:val="0"/>
        </w:rPr>
        <w:t xml:space="preserve">February 14, 2018</w:t>
      </w:r>
    </w:p>
    <w:p w:rsidR="00000000" w:rsidDel="00000000" w:rsidP="00000000" w:rsidRDefault="00000000" w:rsidRPr="00000000" w14:paraId="00000006">
      <w:pPr>
        <w:spacing w:line="240" w:lineRule="auto"/>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07">
      <w:pPr>
        <w:spacing w:line="240" w:lineRule="auto"/>
        <w:contextualSpacing w:val="0"/>
        <w:rPr/>
      </w:pPr>
      <w:r w:rsidDel="00000000" w:rsidR="00000000" w:rsidRPr="00000000">
        <w:rPr>
          <w:rtl w:val="0"/>
        </w:rPr>
        <w:t xml:space="preserve">On behalf of the Amerigo A. Anastasia Debate Team, you are cordially invited to the Jersey Shore Elementary Debate on March 24, 2018 for a day of exciting, fun and intense debate. We will offer one format of debate, with two divisions: Novice Parliamentary and Advanced Parliamentary. Both will feature three rounds of debate. Students competing must be 3</w:t>
      </w:r>
      <w:r w:rsidDel="00000000" w:rsidR="00000000" w:rsidRPr="00000000">
        <w:rPr>
          <w:vertAlign w:val="superscript"/>
          <w:rtl w:val="0"/>
        </w:rPr>
        <w:t xml:space="preserve">rd</w:t>
      </w:r>
      <w:r w:rsidDel="00000000" w:rsidR="00000000" w:rsidRPr="00000000">
        <w:rPr>
          <w:rtl w:val="0"/>
        </w:rPr>
        <w:t xml:space="preserve"> - 8</w:t>
      </w:r>
      <w:r w:rsidDel="00000000" w:rsidR="00000000" w:rsidRPr="00000000">
        <w:rPr>
          <w:vertAlign w:val="superscript"/>
          <w:rtl w:val="0"/>
        </w:rPr>
        <w:t xml:space="preserve">th</w:t>
      </w:r>
      <w:r w:rsidDel="00000000" w:rsidR="00000000" w:rsidRPr="00000000">
        <w:rPr>
          <w:rtl w:val="0"/>
        </w:rPr>
        <w:t xml:space="preserve"> grade students.</w:t>
      </w:r>
    </w:p>
    <w:p w:rsidR="00000000" w:rsidDel="00000000" w:rsidP="00000000" w:rsidRDefault="00000000" w:rsidRPr="00000000" w14:paraId="00000008">
      <w:pPr>
        <w:spacing w:line="240" w:lineRule="auto"/>
        <w:contextualSpacing w:val="0"/>
        <w:rPr/>
      </w:pPr>
      <w:r w:rsidDel="00000000" w:rsidR="00000000" w:rsidRPr="00000000">
        <w:rPr>
          <w:rtl w:val="0"/>
        </w:rPr>
        <w:t xml:space="preserve">Judges’ training will be available for individuals interested in judging Parliamentary Debate.</w:t>
      </w:r>
    </w:p>
    <w:p w:rsidR="00000000" w:rsidDel="00000000" w:rsidP="00000000" w:rsidRDefault="00000000" w:rsidRPr="00000000" w14:paraId="00000009">
      <w:pPr>
        <w:spacing w:line="240" w:lineRule="auto"/>
        <w:contextualSpacing w:val="0"/>
        <w:rPr/>
      </w:pPr>
      <w:r w:rsidDel="00000000" w:rsidR="00000000" w:rsidRPr="00000000">
        <w:rPr>
          <w:rtl w:val="0"/>
        </w:rPr>
        <w:t xml:space="preserve">The </w:t>
      </w:r>
      <w:r w:rsidDel="00000000" w:rsidR="00000000" w:rsidRPr="00000000">
        <w:rPr>
          <w:b w:val="1"/>
          <w:u w:val="single"/>
          <w:rtl w:val="0"/>
        </w:rPr>
        <w:t xml:space="preserve">topic</w:t>
      </w:r>
      <w:r w:rsidDel="00000000" w:rsidR="00000000" w:rsidRPr="00000000">
        <w:rPr>
          <w:rtl w:val="0"/>
        </w:rPr>
        <w:t xml:space="preserve"> for this debate:  This house would require all immigrants coming to the United States to learn English.</w:t>
      </w:r>
    </w:p>
    <w:p w:rsidR="00000000" w:rsidDel="00000000" w:rsidP="00000000" w:rsidRDefault="00000000" w:rsidRPr="00000000" w14:paraId="0000000A">
      <w:pPr>
        <w:spacing w:line="240" w:lineRule="auto"/>
        <w:contextualSpacing w:val="0"/>
        <w:rPr/>
      </w:pPr>
      <w:r w:rsidDel="00000000" w:rsidR="00000000" w:rsidRPr="00000000">
        <w:rPr>
          <w:rtl w:val="0"/>
        </w:rPr>
        <w:t xml:space="preserve">The location for the debate: </w:t>
      </w:r>
    </w:p>
    <w:p w:rsidR="00000000" w:rsidDel="00000000" w:rsidP="00000000" w:rsidRDefault="00000000" w:rsidRPr="00000000" w14:paraId="0000000B">
      <w:pPr>
        <w:spacing w:line="240" w:lineRule="auto"/>
        <w:contextualSpacing w:val="0"/>
        <w:rPr/>
      </w:pPr>
      <w:r w:rsidDel="00000000" w:rsidR="00000000" w:rsidRPr="00000000">
        <w:rPr>
          <w:rtl w:val="0"/>
        </w:rPr>
        <w:t xml:space="preserve">Amerigo A. Anastasia School, 92 Seventh Avenue, Long Branch, NJ 07740</w:t>
      </w:r>
    </w:p>
    <w:p w:rsidR="00000000" w:rsidDel="00000000" w:rsidP="00000000" w:rsidRDefault="00000000" w:rsidRPr="00000000" w14:paraId="0000000C">
      <w:pPr>
        <w:spacing w:line="240" w:lineRule="auto"/>
        <w:contextualSpacing w:val="0"/>
        <w:rPr/>
      </w:pPr>
      <w:r w:rsidDel="00000000" w:rsidR="00000000" w:rsidRPr="00000000">
        <w:rPr>
          <w:rtl w:val="0"/>
        </w:rPr>
        <w:t xml:space="preserve">All questions, concerns and or/issues about the tournament should be directed to:</w:t>
      </w:r>
    </w:p>
    <w:p w:rsidR="00000000" w:rsidDel="00000000" w:rsidP="00000000" w:rsidRDefault="00000000" w:rsidRPr="00000000" w14:paraId="0000000D">
      <w:pPr>
        <w:spacing w:line="240" w:lineRule="auto"/>
        <w:contextualSpacing w:val="0"/>
        <w:rPr/>
      </w:pPr>
      <w:r w:rsidDel="00000000" w:rsidR="00000000" w:rsidRPr="00000000">
        <w:rPr>
          <w:rtl w:val="0"/>
        </w:rPr>
        <w:t xml:space="preserve">Ms. Michelle Merckx – 732-571-3396 or </w:t>
      </w:r>
      <w:hyperlink r:id="rId7">
        <w:r w:rsidDel="00000000" w:rsidR="00000000" w:rsidRPr="00000000">
          <w:rPr>
            <w:color w:val="0563c1"/>
            <w:u w:val="single"/>
            <w:rtl w:val="0"/>
          </w:rPr>
          <w:t xml:space="preserve">mmerckx@longbranch.k12.nj.us</w:t>
        </w:r>
      </w:hyperlink>
      <w:r w:rsidDel="00000000" w:rsidR="00000000" w:rsidRPr="00000000">
        <w:rPr>
          <w:rtl w:val="0"/>
        </w:rPr>
      </w:r>
    </w:p>
    <w:p w:rsidR="00000000" w:rsidDel="00000000" w:rsidP="00000000" w:rsidRDefault="00000000" w:rsidRPr="00000000" w14:paraId="0000000E">
      <w:pPr>
        <w:spacing w:line="240" w:lineRule="auto"/>
        <w:contextualSpacing w:val="0"/>
        <w:rPr/>
      </w:pPr>
      <w:r w:rsidDel="00000000" w:rsidR="00000000" w:rsidRPr="00000000">
        <w:rPr>
          <w:rtl w:val="0"/>
        </w:rPr>
      </w:r>
    </w:p>
    <w:p w:rsidR="00000000" w:rsidDel="00000000" w:rsidP="00000000" w:rsidRDefault="00000000" w:rsidRPr="00000000" w14:paraId="0000000F">
      <w:pPr>
        <w:spacing w:line="240" w:lineRule="auto"/>
        <w:contextualSpacing w:val="0"/>
        <w:rPr/>
      </w:pPr>
      <w:r w:rsidDel="00000000" w:rsidR="00000000" w:rsidRPr="00000000">
        <w:rPr>
          <w:rtl w:val="0"/>
        </w:rPr>
        <w:t xml:space="preserve">Looking forward to seeing you all,</w:t>
      </w:r>
    </w:p>
    <w:p w:rsidR="00000000" w:rsidDel="00000000" w:rsidP="00000000" w:rsidRDefault="00000000" w:rsidRPr="00000000" w14:paraId="00000010">
      <w:pPr>
        <w:spacing w:line="240" w:lineRule="auto"/>
        <w:contextualSpacing w:val="0"/>
        <w:rPr/>
      </w:pPr>
      <w:r w:rsidDel="00000000" w:rsidR="00000000" w:rsidRPr="00000000">
        <w:rPr>
          <w:rtl w:val="0"/>
        </w:rPr>
      </w:r>
    </w:p>
    <w:p w:rsidR="00000000" w:rsidDel="00000000" w:rsidP="00000000" w:rsidRDefault="00000000" w:rsidRPr="00000000" w14:paraId="00000011">
      <w:pPr>
        <w:spacing w:line="240" w:lineRule="auto"/>
        <w:contextualSpacing w:val="0"/>
        <w:rPr/>
      </w:pPr>
      <w:r w:rsidDel="00000000" w:rsidR="00000000" w:rsidRPr="00000000">
        <w:rPr>
          <w:rtl w:val="0"/>
        </w:rPr>
        <w:t xml:space="preserve">Ms. Michelle Merckx</w:t>
      </w:r>
    </w:p>
    <w:p w:rsidR="00000000" w:rsidDel="00000000" w:rsidP="00000000" w:rsidRDefault="00000000" w:rsidRPr="00000000" w14:paraId="00000012">
      <w:pPr>
        <w:spacing w:line="240" w:lineRule="auto"/>
        <w:contextualSpacing w:val="0"/>
        <w:rPr/>
      </w:pPr>
      <w:r w:rsidDel="00000000" w:rsidR="00000000" w:rsidRPr="00000000">
        <w:rPr>
          <w:rtl w:val="0"/>
        </w:rPr>
        <w:t xml:space="preserve">Vice Principal</w:t>
      </w:r>
    </w:p>
    <w:p w:rsidR="00000000" w:rsidDel="00000000" w:rsidP="00000000" w:rsidRDefault="00000000" w:rsidRPr="00000000" w14:paraId="00000013">
      <w:pPr>
        <w:spacing w:line="240" w:lineRule="auto"/>
        <w:contextualSpacing w:val="0"/>
        <w:rPr/>
      </w:pPr>
      <w:r w:rsidDel="00000000" w:rsidR="00000000" w:rsidRPr="00000000">
        <w:rPr>
          <w:rtl w:val="0"/>
        </w:rPr>
        <w:t xml:space="preserve">Amerigo A. Anastasia</w:t>
        <w:br w:type="textWrapping"/>
      </w:r>
    </w:p>
    <w:p w:rsidR="00000000" w:rsidDel="00000000" w:rsidP="00000000" w:rsidRDefault="00000000" w:rsidRPr="00000000" w14:paraId="00000014">
      <w:pPr>
        <w:spacing w:line="240" w:lineRule="auto"/>
        <w:contextualSpacing w:val="0"/>
        <w:jc w:val="center"/>
        <w:rPr>
          <w:b w:val="1"/>
        </w:rPr>
      </w:pPr>
      <w:r w:rsidDel="00000000" w:rsidR="00000000" w:rsidRPr="00000000">
        <w:rPr>
          <w:b w:val="1"/>
          <w:rtl w:val="0"/>
        </w:rPr>
        <w:t xml:space="preserve">Registration</w:t>
      </w:r>
    </w:p>
    <w:p w:rsidR="00000000" w:rsidDel="00000000" w:rsidP="00000000" w:rsidRDefault="00000000" w:rsidRPr="00000000" w14:paraId="00000015">
      <w:pPr>
        <w:spacing w:line="240" w:lineRule="auto"/>
        <w:contextualSpacing w:val="0"/>
        <w:rPr/>
      </w:pPr>
      <w:r w:rsidDel="00000000" w:rsidR="00000000" w:rsidRPr="00000000">
        <w:rPr>
          <w:rtl w:val="0"/>
        </w:rPr>
        <w:t xml:space="preserve">Registration will take place on Tabroom. We are listed under the New Jersey Forensic League Circuit for this debate tournament. If you do not have an account with Tabroom, you can easily set up through tabroom.com.</w:t>
      </w:r>
    </w:p>
    <w:p w:rsidR="00000000" w:rsidDel="00000000" w:rsidP="00000000" w:rsidRDefault="00000000" w:rsidRPr="00000000" w14:paraId="00000016">
      <w:pPr>
        <w:spacing w:line="240" w:lineRule="auto"/>
        <w:contextualSpacing w:val="0"/>
        <w:rPr/>
      </w:pPr>
      <w:r w:rsidDel="00000000" w:rsidR="00000000" w:rsidRPr="00000000">
        <w:rPr>
          <w:rtl w:val="0"/>
        </w:rPr>
        <w:t xml:space="preserve">Only students in their FIRST year of debate (elementary or middle) should register under the “Novice Parli” event.</w:t>
      </w:r>
    </w:p>
    <w:p w:rsidR="00000000" w:rsidDel="00000000" w:rsidP="00000000" w:rsidRDefault="00000000" w:rsidRPr="00000000" w14:paraId="00000017">
      <w:pPr>
        <w:spacing w:line="240" w:lineRule="auto"/>
        <w:contextualSpacing w:val="0"/>
        <w:rPr/>
      </w:pPr>
      <w:r w:rsidDel="00000000" w:rsidR="00000000" w:rsidRPr="00000000">
        <w:rPr>
          <w:rtl w:val="0"/>
        </w:rPr>
        <w:t xml:space="preserve">Any students (elementary or middle) who have a year or more of debate experience should register under the “Open Parli” event.</w:t>
      </w:r>
    </w:p>
    <w:p w:rsidR="00000000" w:rsidDel="00000000" w:rsidP="00000000" w:rsidRDefault="00000000" w:rsidRPr="00000000" w14:paraId="00000018">
      <w:pPr>
        <w:spacing w:line="240" w:lineRule="auto"/>
        <w:contextualSpacing w:val="0"/>
        <w:jc w:val="center"/>
        <w:rPr>
          <w:b w:val="1"/>
        </w:rPr>
      </w:pPr>
      <w:r w:rsidDel="00000000" w:rsidR="00000000" w:rsidRPr="00000000">
        <w:rPr>
          <w:b w:val="1"/>
          <w:rtl w:val="0"/>
        </w:rPr>
        <w:t xml:space="preserve">Judges</w:t>
      </w:r>
    </w:p>
    <w:p w:rsidR="00000000" w:rsidDel="00000000" w:rsidP="00000000" w:rsidRDefault="00000000" w:rsidRPr="00000000" w14:paraId="00000019">
      <w:pPr>
        <w:spacing w:line="240" w:lineRule="auto"/>
        <w:contextualSpacing w:val="0"/>
        <w:rPr/>
      </w:pPr>
      <w:r w:rsidDel="00000000" w:rsidR="00000000" w:rsidRPr="00000000">
        <w:rPr>
          <w:rtl w:val="0"/>
        </w:rPr>
        <w:t xml:space="preserve">Each school requires one judge for every two teams competing.</w:t>
      </w:r>
    </w:p>
    <w:p w:rsidR="00000000" w:rsidDel="00000000" w:rsidP="00000000" w:rsidRDefault="00000000" w:rsidRPr="00000000" w14:paraId="0000001A">
      <w:pPr>
        <w:spacing w:line="240" w:lineRule="auto"/>
        <w:contextualSpacing w:val="0"/>
        <w:rPr/>
      </w:pPr>
      <w:r w:rsidDel="00000000" w:rsidR="00000000" w:rsidRPr="00000000">
        <w:rPr>
          <w:rtl w:val="0"/>
        </w:rPr>
        <w:t xml:space="preserve">REGISTRATION DEADLINE FOR ALL ENTRIES IS 5PM on 3/21/2018</w:t>
      </w:r>
    </w:p>
    <w:p w:rsidR="00000000" w:rsidDel="00000000" w:rsidP="00000000" w:rsidRDefault="00000000" w:rsidRPr="00000000" w14:paraId="0000001B">
      <w:pPr>
        <w:spacing w:line="240" w:lineRule="auto"/>
        <w:contextualSpacing w:val="0"/>
        <w:rPr/>
      </w:pPr>
      <w:r w:rsidDel="00000000" w:rsidR="00000000" w:rsidRPr="00000000">
        <w:rPr>
          <w:rtl w:val="0"/>
        </w:rPr>
        <w:t xml:space="preserve">Points will be on the scale of 30 points, within the range of 25-30 points. Mavericks will have their points averaged.  </w:t>
      </w:r>
    </w:p>
    <w:sectPr>
      <w:pgSz w:h="15840" w:w="12240"/>
      <w:pgMar w:bottom="720"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Britann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rFonts w:ascii="Calibri" w:cs="Calibri" w:eastAsia="Calibri" w:hAnsi="Calibri"/>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mmerckx@longbranch.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