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color w:val="980000"/>
          <w:sz w:val="48"/>
          <w:szCs w:val="48"/>
        </w:rPr>
      </w:pPr>
      <w:r w:rsidDel="00000000" w:rsidR="00000000" w:rsidRPr="00000000">
        <w:rPr>
          <w:color w:val="980000"/>
          <w:sz w:val="48"/>
          <w:szCs w:val="48"/>
          <w:rtl w:val="0"/>
        </w:rPr>
        <w:t xml:space="preserve">End of the Trail </w:t>
      </w:r>
    </w:p>
    <w:p w:rsidR="00000000" w:rsidDel="00000000" w:rsidP="00000000" w:rsidRDefault="00000000" w:rsidRPr="00000000">
      <w:pPr>
        <w:contextualSpacing w:val="0"/>
        <w:jc w:val="center"/>
        <w:rPr>
          <w:color w:val="980000"/>
          <w:sz w:val="48"/>
          <w:szCs w:val="48"/>
        </w:rPr>
      </w:pPr>
      <w:r w:rsidDel="00000000" w:rsidR="00000000" w:rsidRPr="00000000">
        <w:rPr>
          <w:color w:val="980000"/>
          <w:sz w:val="48"/>
          <w:szCs w:val="48"/>
          <w:rtl w:val="0"/>
        </w:rPr>
        <w:t xml:space="preserve">Speech &amp; Debate Tournament</w:t>
      </w:r>
    </w:p>
    <w:p w:rsidR="00000000" w:rsidDel="00000000" w:rsidP="00000000" w:rsidRDefault="00000000" w:rsidRPr="00000000">
      <w:pPr>
        <w:contextualSpacing w:val="0"/>
        <w:rPr>
          <w:b w:val="1"/>
          <w:color w:val="980000"/>
          <w:sz w:val="48"/>
          <w:szCs w:val="4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Location:</w:t>
        <w:tab/>
      </w:r>
      <w:r w:rsidDel="00000000" w:rsidR="00000000" w:rsidRPr="00000000">
        <w:rPr>
          <w:sz w:val="28"/>
          <w:szCs w:val="28"/>
          <w:rtl w:val="0"/>
        </w:rPr>
        <w:t xml:space="preserve">Owasso High School</w:t>
      </w:r>
    </w:p>
    <w:p w:rsidR="00000000" w:rsidDel="00000000" w:rsidP="00000000" w:rsidRDefault="00000000" w:rsidRPr="00000000">
      <w:pPr>
        <w:contextualSpacing w:val="0"/>
        <w:rPr>
          <w:sz w:val="28"/>
          <w:szCs w:val="28"/>
        </w:rPr>
      </w:pPr>
      <w:r w:rsidDel="00000000" w:rsidR="00000000" w:rsidRPr="00000000">
        <w:rPr>
          <w:sz w:val="28"/>
          <w:szCs w:val="28"/>
          <w:rtl w:val="0"/>
        </w:rPr>
        <w:tab/>
        <w:tab/>
        <w:t xml:space="preserve">12901 E. 86th St. N</w:t>
      </w:r>
    </w:p>
    <w:p w:rsidR="00000000" w:rsidDel="00000000" w:rsidP="00000000" w:rsidRDefault="00000000" w:rsidRPr="00000000">
      <w:pPr>
        <w:contextualSpacing w:val="0"/>
        <w:rPr>
          <w:sz w:val="28"/>
          <w:szCs w:val="28"/>
        </w:rPr>
      </w:pPr>
      <w:r w:rsidDel="00000000" w:rsidR="00000000" w:rsidRPr="00000000">
        <w:rPr>
          <w:sz w:val="28"/>
          <w:szCs w:val="28"/>
          <w:rtl w:val="0"/>
        </w:rPr>
        <w:tab/>
        <w:tab/>
        <w:t xml:space="preserve">Owasso, OK 74055</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Dates:</w:t>
        <w:tab/>
      </w:r>
      <w:r w:rsidDel="00000000" w:rsidR="00000000" w:rsidRPr="00000000">
        <w:rPr>
          <w:sz w:val="28"/>
          <w:szCs w:val="28"/>
          <w:rtl w:val="0"/>
        </w:rPr>
        <w:t xml:space="preserve">February 23-24, 2018</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Director:</w:t>
        <w:tab/>
      </w:r>
      <w:r w:rsidDel="00000000" w:rsidR="00000000" w:rsidRPr="00000000">
        <w:rPr>
          <w:sz w:val="28"/>
          <w:szCs w:val="28"/>
          <w:rtl w:val="0"/>
        </w:rPr>
        <w:t xml:space="preserve">Vicki Engledow</w:t>
      </w:r>
    </w:p>
    <w:p w:rsidR="00000000" w:rsidDel="00000000" w:rsidP="00000000" w:rsidRDefault="00000000" w:rsidRPr="00000000">
      <w:pPr>
        <w:contextualSpacing w:val="0"/>
        <w:rPr>
          <w:sz w:val="28"/>
          <w:szCs w:val="28"/>
        </w:rPr>
      </w:pPr>
      <w:r w:rsidDel="00000000" w:rsidR="00000000" w:rsidRPr="00000000">
        <w:rPr>
          <w:sz w:val="28"/>
          <w:szCs w:val="28"/>
          <w:rtl w:val="0"/>
        </w:rPr>
        <w:tab/>
        <w:tab/>
      </w:r>
      <w:hyperlink r:id="rId6">
        <w:r w:rsidDel="00000000" w:rsidR="00000000" w:rsidRPr="00000000">
          <w:rPr>
            <w:color w:val="1155cc"/>
            <w:sz w:val="28"/>
            <w:szCs w:val="28"/>
            <w:u w:val="single"/>
            <w:rtl w:val="0"/>
          </w:rPr>
          <w:t xml:space="preserve">victoria.engledow@owassops.org</w:t>
        </w:r>
      </w:hyperlink>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ab/>
        <w:tab/>
        <w:t xml:space="preserve">918-272-5334 ext. 1046</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The Owasso Speech &amp; Debate team would like to invite you to our End of the Trail Speech &amp; Debate Tournament.  We will offer all OSSAA sanctioned events in class 6A, 5A, Novice and Champs.  Please see the OSSAA manual for rules, entry fees, and judge fees.  If any entries in a particular event for your school exceed 10 please let us know in advance.  There will be a concession stand for competitors and a judge’s lounge for judges, coaches, and drivers.</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Debate check-in will start Friday at 2:00 in the cafeteria.  Please note - We are not out of school until 2:30, so please keep your kids in the cafeteria area until then.  Check-in for Saturday will begin at 7:00 with rounds starting at 8:00.</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Note for CX teams.  Owasso will have ZERO community CX judges, so any team that cannot meet its cx judging requirement may have their entries reduced to insure a smooth running tournament.  So please fill your judges**</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Note for Champs Debate*** Since Districts is only a week away from our tournament, for Champs LD and PF ONLY, we will be using the March topics.  I will send an email out before the tournament to schools registered in these events to remind you in case you skipped over this paragraph!</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We will be using Tabroom.  Registration will open on Feb. 12th.  Please have your entries entered by the end of the day Monday, Feb. 19th.  Judges need to be entered by Wednesday, Feb. 21st.  After the 21st, please email me at </w:t>
      </w:r>
      <w:hyperlink r:id="rId7">
        <w:r w:rsidDel="00000000" w:rsidR="00000000" w:rsidRPr="00000000">
          <w:rPr>
            <w:color w:val="1155cc"/>
            <w:sz w:val="28"/>
            <w:szCs w:val="28"/>
            <w:u w:val="single"/>
            <w:rtl w:val="0"/>
          </w:rPr>
          <w:t xml:space="preserve">victoria.engledow@owassops.org</w:t>
        </w:r>
      </w:hyperlink>
      <w:r w:rsidDel="00000000" w:rsidR="00000000" w:rsidRPr="00000000">
        <w:rPr>
          <w:sz w:val="28"/>
          <w:szCs w:val="28"/>
          <w:rtl w:val="0"/>
        </w:rPr>
        <w:t xml:space="preserve"> for any changes.</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If you have any questions or comments feel free to email me anytime!  We will see you next month!</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victoria.engledow@owassops.org" TargetMode="External"/><Relationship Id="rId7" Type="http://schemas.openxmlformats.org/officeDocument/2006/relationships/hyperlink" Target="mailto:victoria.engledow@owasso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