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D1" w:rsidRDefault="00772BD1" w:rsidP="00772BD1"/>
    <w:p w:rsidR="00772BD1" w:rsidRPr="00621F4D" w:rsidRDefault="00772BD1" w:rsidP="00772BD1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Dear Coaches and Moderators,</w:t>
      </w:r>
    </w:p>
    <w:p w:rsidR="00772BD1" w:rsidRPr="00621F4D" w:rsidRDefault="00772BD1" w:rsidP="00772BD1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 xml:space="preserve">It gives me great pleasure to invite you and your team to the </w:t>
      </w:r>
      <w:r w:rsidRPr="00621F4D">
        <w:rPr>
          <w:rFonts w:ascii="Times New Roman" w:hAnsi="Times New Roman" w:cs="Times New Roman"/>
          <w:b/>
          <w:sz w:val="24"/>
          <w:szCs w:val="24"/>
        </w:rPr>
        <w:t xml:space="preserve">Sterner Steel City Invitational </w:t>
      </w:r>
      <w:r w:rsidR="00197B7B" w:rsidRPr="00621F4D">
        <w:rPr>
          <w:rFonts w:ascii="Times New Roman" w:hAnsi="Times New Roman" w:cs="Times New Roman"/>
          <w:sz w:val="24"/>
          <w:szCs w:val="24"/>
        </w:rPr>
        <w:t>on Saturday, December 1</w:t>
      </w:r>
      <w:r w:rsidR="003F245A" w:rsidRPr="00621F4D">
        <w:rPr>
          <w:rFonts w:ascii="Times New Roman" w:hAnsi="Times New Roman" w:cs="Times New Roman"/>
          <w:sz w:val="24"/>
          <w:szCs w:val="24"/>
        </w:rPr>
        <w:t>6th</w:t>
      </w:r>
      <w:r w:rsidR="00197B7B" w:rsidRPr="00621F4D">
        <w:rPr>
          <w:rFonts w:ascii="Times New Roman" w:hAnsi="Times New Roman" w:cs="Times New Roman"/>
          <w:sz w:val="24"/>
          <w:szCs w:val="24"/>
        </w:rPr>
        <w:t>, 201</w:t>
      </w:r>
      <w:r w:rsidR="003F245A" w:rsidRPr="00621F4D">
        <w:rPr>
          <w:rFonts w:ascii="Times New Roman" w:hAnsi="Times New Roman" w:cs="Times New Roman"/>
          <w:sz w:val="24"/>
          <w:szCs w:val="24"/>
        </w:rPr>
        <w:t>7</w:t>
      </w:r>
      <w:r w:rsidRPr="00621F4D">
        <w:rPr>
          <w:rFonts w:ascii="Times New Roman" w:hAnsi="Times New Roman" w:cs="Times New Roman"/>
          <w:sz w:val="24"/>
          <w:szCs w:val="24"/>
        </w:rPr>
        <w:t xml:space="preserve"> at Central Catholic High School in Pittsburgh, PA. </w:t>
      </w:r>
      <w:r w:rsidR="00FA7EF5" w:rsidRPr="00621F4D">
        <w:rPr>
          <w:rFonts w:ascii="Times New Roman" w:hAnsi="Times New Roman" w:cs="Times New Roman"/>
          <w:sz w:val="24"/>
          <w:szCs w:val="24"/>
        </w:rPr>
        <w:t xml:space="preserve">Registration will be in </w:t>
      </w:r>
      <w:r w:rsidR="00197B7B" w:rsidRPr="00621F4D">
        <w:rPr>
          <w:rFonts w:ascii="Times New Roman" w:hAnsi="Times New Roman" w:cs="Times New Roman"/>
          <w:sz w:val="24"/>
          <w:szCs w:val="24"/>
        </w:rPr>
        <w:t>front of the Bookstore on the Main Floor (as you enter from the Quadrangle and Parking Lot)</w:t>
      </w:r>
      <w:r w:rsidR="00FA7EF5" w:rsidRPr="00621F4D">
        <w:rPr>
          <w:rFonts w:ascii="Times New Roman" w:hAnsi="Times New Roman" w:cs="Times New Roman"/>
          <w:sz w:val="24"/>
          <w:szCs w:val="24"/>
        </w:rPr>
        <w:t xml:space="preserve"> and will run from 7:30 to 8:15 a.m</w:t>
      </w:r>
      <w:r w:rsidR="00E44138" w:rsidRPr="00621F4D">
        <w:rPr>
          <w:rFonts w:ascii="Times New Roman" w:hAnsi="Times New Roman" w:cs="Times New Roman"/>
          <w:sz w:val="24"/>
          <w:szCs w:val="24"/>
        </w:rPr>
        <w:t xml:space="preserve">. </w:t>
      </w:r>
      <w:r w:rsidR="00FA7EF5" w:rsidRPr="00621F4D">
        <w:rPr>
          <w:rFonts w:ascii="Times New Roman" w:hAnsi="Times New Roman" w:cs="Times New Roman"/>
          <w:sz w:val="24"/>
          <w:szCs w:val="24"/>
        </w:rPr>
        <w:t>The awards ceremo</w:t>
      </w:r>
      <w:r w:rsidR="00197B7B" w:rsidRPr="00621F4D">
        <w:rPr>
          <w:rFonts w:ascii="Times New Roman" w:hAnsi="Times New Roman" w:cs="Times New Roman"/>
          <w:sz w:val="24"/>
          <w:szCs w:val="24"/>
        </w:rPr>
        <w:t>ny is scheduled to begin as close to 5:00 p.m. as possible</w:t>
      </w:r>
      <w:r w:rsidR="00FA7EF5" w:rsidRPr="00621F4D">
        <w:rPr>
          <w:rFonts w:ascii="Times New Roman" w:hAnsi="Times New Roman" w:cs="Times New Roman"/>
          <w:sz w:val="24"/>
          <w:szCs w:val="24"/>
        </w:rPr>
        <w:t xml:space="preserve">. </w:t>
      </w:r>
      <w:r w:rsidRPr="00621F4D">
        <w:rPr>
          <w:rFonts w:ascii="Times New Roman" w:hAnsi="Times New Roman" w:cs="Times New Roman"/>
          <w:sz w:val="24"/>
          <w:szCs w:val="24"/>
        </w:rPr>
        <w:t>We are happily looking forward t</w:t>
      </w:r>
      <w:r w:rsidR="00197B7B" w:rsidRPr="00621F4D">
        <w:rPr>
          <w:rFonts w:ascii="Times New Roman" w:hAnsi="Times New Roman" w:cs="Times New Roman"/>
          <w:sz w:val="24"/>
          <w:szCs w:val="24"/>
        </w:rPr>
        <w:t>o hosting schools from the Pittsburgh NSDA and CFL Districts, as well as from the PHSSL and beyond.</w:t>
      </w:r>
    </w:p>
    <w:p w:rsidR="00197B7B" w:rsidRPr="00621F4D" w:rsidRDefault="00197B7B" w:rsidP="00772BD1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 xml:space="preserve">An exciting feature of this year’s tournament will be the </w:t>
      </w:r>
      <w:r w:rsidR="003F245A" w:rsidRPr="00621F4D">
        <w:rPr>
          <w:rFonts w:ascii="Times New Roman" w:hAnsi="Times New Roman" w:cs="Times New Roman"/>
          <w:sz w:val="24"/>
          <w:szCs w:val="24"/>
        </w:rPr>
        <w:t xml:space="preserve">use of </w:t>
      </w:r>
      <w:r w:rsidRPr="00621F4D">
        <w:rPr>
          <w:rFonts w:ascii="Times New Roman" w:hAnsi="Times New Roman" w:cs="Times New Roman"/>
          <w:sz w:val="24"/>
          <w:szCs w:val="24"/>
        </w:rPr>
        <w:t xml:space="preserve">new classrooms and competition spaces found in the </w:t>
      </w:r>
      <w:r w:rsidR="003F245A" w:rsidRPr="00621F4D">
        <w:rPr>
          <w:rFonts w:ascii="Times New Roman" w:hAnsi="Times New Roman" w:cs="Times New Roman"/>
          <w:sz w:val="24"/>
          <w:szCs w:val="24"/>
        </w:rPr>
        <w:t>state of the art</w:t>
      </w:r>
      <w:r w:rsidRPr="00621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F4D">
        <w:rPr>
          <w:rFonts w:ascii="Times New Roman" w:hAnsi="Times New Roman" w:cs="Times New Roman"/>
          <w:sz w:val="24"/>
          <w:szCs w:val="24"/>
        </w:rPr>
        <w:t>Zupancic</w:t>
      </w:r>
      <w:proofErr w:type="spellEnd"/>
      <w:r w:rsidRPr="00621F4D">
        <w:rPr>
          <w:rFonts w:ascii="Times New Roman" w:hAnsi="Times New Roman" w:cs="Times New Roman"/>
          <w:sz w:val="24"/>
          <w:szCs w:val="24"/>
        </w:rPr>
        <w:t xml:space="preserve"> Family Center (STEM)</w:t>
      </w:r>
      <w:r w:rsidR="00053C1C" w:rsidRPr="00621F4D">
        <w:rPr>
          <w:rFonts w:ascii="Times New Roman" w:hAnsi="Times New Roman" w:cs="Times New Roman"/>
          <w:sz w:val="24"/>
          <w:szCs w:val="24"/>
        </w:rPr>
        <w:t xml:space="preserve"> adjacent to the Main Building.  In addition, upon arrival to Central Catholic, you will also note many physical improvements to our</w:t>
      </w:r>
      <w:r w:rsidR="00C47958" w:rsidRPr="00621F4D">
        <w:rPr>
          <w:rFonts w:ascii="Times New Roman" w:hAnsi="Times New Roman" w:cs="Times New Roman"/>
          <w:sz w:val="24"/>
          <w:szCs w:val="24"/>
        </w:rPr>
        <w:t xml:space="preserve"> campus, including ramps and redesigned</w:t>
      </w:r>
      <w:r w:rsidR="00053C1C" w:rsidRPr="00621F4D">
        <w:rPr>
          <w:rFonts w:ascii="Times New Roman" w:hAnsi="Times New Roman" w:cs="Times New Roman"/>
          <w:sz w:val="24"/>
          <w:szCs w:val="24"/>
        </w:rPr>
        <w:t xml:space="preserve"> staircases providing much enhanced access from the parking lot.</w:t>
      </w:r>
    </w:p>
    <w:p w:rsidR="00772BD1" w:rsidRPr="00621F4D" w:rsidRDefault="00053C1C" w:rsidP="00772BD1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Please</w:t>
      </w:r>
      <w:r w:rsidR="00772BD1" w:rsidRPr="00621F4D">
        <w:rPr>
          <w:rFonts w:ascii="Times New Roman" w:hAnsi="Times New Roman" w:cs="Times New Roman"/>
          <w:sz w:val="24"/>
          <w:szCs w:val="24"/>
        </w:rPr>
        <w:t xml:space="preserve"> find </w:t>
      </w:r>
      <w:proofErr w:type="gramStart"/>
      <w:r w:rsidR="00772BD1" w:rsidRPr="00621F4D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772BD1" w:rsidRPr="00621F4D">
        <w:rPr>
          <w:rFonts w:ascii="Times New Roman" w:hAnsi="Times New Roman" w:cs="Times New Roman"/>
          <w:sz w:val="24"/>
          <w:szCs w:val="24"/>
        </w:rPr>
        <w:t xml:space="preserve"> the tournament details and registration information </w:t>
      </w:r>
      <w:r w:rsidRPr="00621F4D">
        <w:rPr>
          <w:rFonts w:ascii="Times New Roman" w:hAnsi="Times New Roman" w:cs="Times New Roman"/>
          <w:sz w:val="24"/>
          <w:szCs w:val="24"/>
        </w:rPr>
        <w:t xml:space="preserve">on the Tabroom.com website. </w:t>
      </w:r>
      <w:r w:rsidR="00772BD1" w:rsidRPr="00621F4D">
        <w:rPr>
          <w:rFonts w:ascii="Times New Roman" w:hAnsi="Times New Roman" w:cs="Times New Roman"/>
          <w:sz w:val="24"/>
          <w:szCs w:val="24"/>
        </w:rPr>
        <w:t xml:space="preserve">The registration fee is $5.00 per student and $10.00 per school, please make all checks payable to </w:t>
      </w:r>
      <w:r w:rsidR="00772BD1" w:rsidRPr="00621F4D">
        <w:rPr>
          <w:rFonts w:ascii="Times New Roman" w:hAnsi="Times New Roman" w:cs="Times New Roman"/>
          <w:b/>
          <w:sz w:val="24"/>
          <w:szCs w:val="24"/>
        </w:rPr>
        <w:t xml:space="preserve">Central Catholic High School. </w:t>
      </w:r>
      <w:r w:rsidRPr="00621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958" w:rsidRPr="00621F4D">
        <w:rPr>
          <w:rFonts w:ascii="Times New Roman" w:hAnsi="Times New Roman" w:cs="Times New Roman"/>
          <w:sz w:val="24"/>
          <w:szCs w:val="24"/>
        </w:rPr>
        <w:t xml:space="preserve">Lunch will be available to students for purchase and to judges and </w:t>
      </w:r>
      <w:proofErr w:type="gramStart"/>
      <w:r w:rsidR="00F40F6E" w:rsidRPr="00621F4D">
        <w:rPr>
          <w:rFonts w:ascii="Times New Roman" w:hAnsi="Times New Roman" w:cs="Times New Roman"/>
          <w:sz w:val="24"/>
          <w:szCs w:val="24"/>
        </w:rPr>
        <w:t>coaches</w:t>
      </w:r>
      <w:proofErr w:type="gramEnd"/>
      <w:r w:rsidR="00F40F6E" w:rsidRPr="00621F4D">
        <w:rPr>
          <w:rFonts w:ascii="Times New Roman" w:hAnsi="Times New Roman" w:cs="Times New Roman"/>
          <w:sz w:val="24"/>
          <w:szCs w:val="24"/>
        </w:rPr>
        <w:t xml:space="preserve"> courtesy of our parents’ association.</w:t>
      </w:r>
    </w:p>
    <w:p w:rsidR="003F245A" w:rsidRPr="00621F4D" w:rsidRDefault="003F245A" w:rsidP="00772BD1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Additional information regarding judging requirements and events can be found below.</w:t>
      </w:r>
    </w:p>
    <w:p w:rsidR="00772BD1" w:rsidRPr="00621F4D" w:rsidRDefault="00772BD1" w:rsidP="00772BD1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So, please plan to send your</w:t>
      </w:r>
      <w:r w:rsidR="00826DDE" w:rsidRPr="00621F4D">
        <w:rPr>
          <w:rFonts w:ascii="Times New Roman" w:hAnsi="Times New Roman" w:cs="Times New Roman"/>
          <w:sz w:val="24"/>
          <w:szCs w:val="24"/>
        </w:rPr>
        <w:t xml:space="preserve"> team for what promises to be a great</w:t>
      </w:r>
      <w:r w:rsidR="00197B7B" w:rsidRPr="00621F4D">
        <w:rPr>
          <w:rFonts w:ascii="Times New Roman" w:hAnsi="Times New Roman" w:cs="Times New Roman"/>
          <w:sz w:val="24"/>
          <w:szCs w:val="24"/>
        </w:rPr>
        <w:t xml:space="preserve"> conclusion to the 201</w:t>
      </w:r>
      <w:r w:rsidR="003F245A" w:rsidRPr="00621F4D">
        <w:rPr>
          <w:rFonts w:ascii="Times New Roman" w:hAnsi="Times New Roman" w:cs="Times New Roman"/>
          <w:sz w:val="24"/>
          <w:szCs w:val="24"/>
        </w:rPr>
        <w:t>7</w:t>
      </w:r>
      <w:r w:rsidRPr="00621F4D">
        <w:rPr>
          <w:rFonts w:ascii="Times New Roman" w:hAnsi="Times New Roman" w:cs="Times New Roman"/>
          <w:sz w:val="24"/>
          <w:szCs w:val="24"/>
        </w:rPr>
        <w:t xml:space="preserve"> calendar year. We look forward to seeing you soon. </w:t>
      </w:r>
    </w:p>
    <w:p w:rsidR="00772BD1" w:rsidRPr="00621F4D" w:rsidRDefault="00772BD1" w:rsidP="00772BD1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772BD1" w:rsidRPr="00621F4D" w:rsidRDefault="00772BD1" w:rsidP="00772BD1">
      <w:pPr>
        <w:rPr>
          <w:rFonts w:ascii="Times New Roman" w:hAnsi="Times New Roman" w:cs="Times New Roman"/>
          <w:sz w:val="24"/>
          <w:szCs w:val="24"/>
        </w:rPr>
      </w:pPr>
    </w:p>
    <w:p w:rsidR="00772BD1" w:rsidRPr="00621F4D" w:rsidRDefault="00772BD1" w:rsidP="00772BD1">
      <w:pPr>
        <w:rPr>
          <w:rFonts w:ascii="Times New Roman" w:hAnsi="Times New Roman" w:cs="Times New Roman"/>
          <w:i/>
          <w:sz w:val="24"/>
          <w:szCs w:val="24"/>
        </w:rPr>
      </w:pPr>
      <w:r w:rsidRPr="00621F4D">
        <w:rPr>
          <w:rFonts w:ascii="Times New Roman" w:hAnsi="Times New Roman" w:cs="Times New Roman"/>
          <w:i/>
          <w:sz w:val="24"/>
          <w:szCs w:val="24"/>
        </w:rPr>
        <w:t xml:space="preserve">Brother Kevin </w:t>
      </w:r>
    </w:p>
    <w:p w:rsidR="00826DDE" w:rsidRPr="00621F4D" w:rsidRDefault="00826DDE" w:rsidP="00772BD1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Director of Forensics</w:t>
      </w:r>
    </w:p>
    <w:p w:rsidR="003F245A" w:rsidRPr="00621F4D" w:rsidRDefault="003F245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br w:type="page"/>
      </w:r>
    </w:p>
    <w:p w:rsidR="003F245A" w:rsidRPr="00621F4D" w:rsidRDefault="003F245A" w:rsidP="003F24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F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Events Offered</w:t>
      </w:r>
    </w:p>
    <w:p w:rsidR="00C56AFD" w:rsidRPr="00621F4D" w:rsidRDefault="00C56AFD" w:rsidP="00C56AFD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NOTE: All events will use NSDA rules except for Oral Interpretation which will use CFL rules.</w:t>
      </w:r>
    </w:p>
    <w:p w:rsidR="003F245A" w:rsidRPr="00621F4D" w:rsidRDefault="003F245A" w:rsidP="003F245A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Congress</w:t>
      </w:r>
    </w:p>
    <w:p w:rsidR="00A60527" w:rsidRPr="00621F4D" w:rsidRDefault="00A60527" w:rsidP="003F24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1F4D">
        <w:rPr>
          <w:rFonts w:ascii="Times New Roman" w:hAnsi="Times New Roman" w:cs="Times New Roman"/>
          <w:sz w:val="24"/>
          <w:szCs w:val="24"/>
        </w:rPr>
        <w:t>Extemp</w:t>
      </w:r>
      <w:proofErr w:type="spellEnd"/>
    </w:p>
    <w:p w:rsidR="003F245A" w:rsidRPr="00621F4D" w:rsidRDefault="003F245A" w:rsidP="003F245A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Dramatic Interpretation</w:t>
      </w:r>
    </w:p>
    <w:p w:rsidR="003F245A" w:rsidRPr="00621F4D" w:rsidRDefault="003F245A" w:rsidP="003F245A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Humorous Interpretation</w:t>
      </w:r>
    </w:p>
    <w:p w:rsidR="003F245A" w:rsidRPr="00621F4D" w:rsidRDefault="003F245A" w:rsidP="003F245A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Duo Interpretation</w:t>
      </w:r>
    </w:p>
    <w:p w:rsidR="003F245A" w:rsidRPr="00621F4D" w:rsidRDefault="003F245A" w:rsidP="003F245A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Oral Interpretation (Prose and Poetry combined)</w:t>
      </w:r>
    </w:p>
    <w:p w:rsidR="003F245A" w:rsidRPr="00621F4D" w:rsidRDefault="003F245A" w:rsidP="003F245A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Original Oratory</w:t>
      </w:r>
    </w:p>
    <w:p w:rsidR="003F245A" w:rsidRPr="00621F4D" w:rsidRDefault="003F245A" w:rsidP="003F245A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Lincoln Douglas Debate</w:t>
      </w:r>
      <w:r w:rsidR="00C56AFD" w:rsidRPr="00621F4D">
        <w:rPr>
          <w:rFonts w:ascii="Times New Roman" w:hAnsi="Times New Roman" w:cs="Times New Roman"/>
          <w:sz w:val="24"/>
          <w:szCs w:val="24"/>
        </w:rPr>
        <w:t xml:space="preserve"> (Will be using the November/December topic)</w:t>
      </w:r>
    </w:p>
    <w:p w:rsidR="003F245A" w:rsidRPr="00621F4D" w:rsidRDefault="003F245A" w:rsidP="003F245A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Public Forum Debate</w:t>
      </w:r>
      <w:r w:rsidR="00C56AFD" w:rsidRPr="00621F4D">
        <w:rPr>
          <w:rFonts w:ascii="Times New Roman" w:hAnsi="Times New Roman" w:cs="Times New Roman"/>
          <w:sz w:val="24"/>
          <w:szCs w:val="24"/>
        </w:rPr>
        <w:t xml:space="preserve"> (Will be using December topic)</w:t>
      </w:r>
    </w:p>
    <w:p w:rsidR="00C56AFD" w:rsidRPr="00621F4D" w:rsidRDefault="003F245A" w:rsidP="00C56AFD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Parliamentary Debate</w:t>
      </w:r>
      <w:r w:rsidR="00C56AFD" w:rsidRPr="00621F4D">
        <w:rPr>
          <w:rFonts w:ascii="Times New Roman" w:hAnsi="Times New Roman" w:cs="Times New Roman"/>
          <w:sz w:val="24"/>
          <w:szCs w:val="24"/>
        </w:rPr>
        <w:t xml:space="preserve"> (</w:t>
      </w:r>
      <w:r w:rsidR="00C56AFD" w:rsidRPr="00621F4D">
        <w:rPr>
          <w:rFonts w:ascii="Times New Roman" w:hAnsi="Times New Roman" w:cs="Times New Roman"/>
          <w:sz w:val="24"/>
          <w:szCs w:val="24"/>
        </w:rPr>
        <w:t>Prepared: This House should remain in NAFTA.</w:t>
      </w:r>
      <w:r w:rsidR="00C56AFD" w:rsidRPr="00621F4D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="00C56AFD" w:rsidRPr="00621F4D">
        <w:rPr>
          <w:rFonts w:ascii="Times New Roman" w:hAnsi="Times New Roman" w:cs="Times New Roman"/>
          <w:sz w:val="24"/>
          <w:szCs w:val="24"/>
        </w:rPr>
        <w:t>Extemp</w:t>
      </w:r>
      <w:proofErr w:type="spellEnd"/>
      <w:r w:rsidR="00C56AFD" w:rsidRPr="00621F4D">
        <w:rPr>
          <w:rFonts w:ascii="Times New Roman" w:hAnsi="Times New Roman" w:cs="Times New Roman"/>
          <w:sz w:val="24"/>
          <w:szCs w:val="24"/>
        </w:rPr>
        <w:t xml:space="preserve"> areas: US Economy, Latin America, Crime, Genetics</w:t>
      </w:r>
      <w:r w:rsidR="00C56AFD" w:rsidRPr="00621F4D">
        <w:rPr>
          <w:rFonts w:ascii="Times New Roman" w:hAnsi="Times New Roman" w:cs="Times New Roman"/>
          <w:sz w:val="24"/>
          <w:szCs w:val="24"/>
        </w:rPr>
        <w:t>)</w:t>
      </w:r>
    </w:p>
    <w:p w:rsidR="003F245A" w:rsidRPr="00621F4D" w:rsidRDefault="003F245A" w:rsidP="003F245A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Policy Debate</w:t>
      </w:r>
      <w:r w:rsidR="00C56AFD" w:rsidRPr="00621F4D">
        <w:rPr>
          <w:rFonts w:ascii="Times New Roman" w:hAnsi="Times New Roman" w:cs="Times New Roman"/>
          <w:sz w:val="24"/>
          <w:szCs w:val="24"/>
        </w:rPr>
        <w:t xml:space="preserve"> (Will be using the 2017-2018 Education topic)</w:t>
      </w:r>
    </w:p>
    <w:p w:rsidR="00C56AFD" w:rsidRPr="00621F4D" w:rsidRDefault="00C56AFD" w:rsidP="00C56A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F4D">
        <w:rPr>
          <w:rFonts w:ascii="Times New Roman" w:hAnsi="Times New Roman" w:cs="Times New Roman"/>
          <w:b/>
          <w:sz w:val="24"/>
          <w:szCs w:val="24"/>
          <w:u w:val="single"/>
        </w:rPr>
        <w:t>Judge Requirements</w:t>
      </w:r>
    </w:p>
    <w:p w:rsidR="00C56AFD" w:rsidRPr="00621F4D" w:rsidRDefault="00C56AFD" w:rsidP="00C56AFD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 xml:space="preserve">1 judge per two entries in all debate events (LD, PFD, </w:t>
      </w:r>
      <w:proofErr w:type="spellStart"/>
      <w:r w:rsidRPr="00621F4D">
        <w:rPr>
          <w:rFonts w:ascii="Times New Roman" w:hAnsi="Times New Roman" w:cs="Times New Roman"/>
          <w:sz w:val="24"/>
          <w:szCs w:val="24"/>
        </w:rPr>
        <w:t>Parli</w:t>
      </w:r>
      <w:proofErr w:type="spellEnd"/>
      <w:r w:rsidRPr="00621F4D">
        <w:rPr>
          <w:rFonts w:ascii="Times New Roman" w:hAnsi="Times New Roman" w:cs="Times New Roman"/>
          <w:sz w:val="24"/>
          <w:szCs w:val="24"/>
        </w:rPr>
        <w:t>, Policy)</w:t>
      </w:r>
    </w:p>
    <w:p w:rsidR="00C56AFD" w:rsidRPr="00621F4D" w:rsidRDefault="00C56AFD" w:rsidP="00C56AFD">
      <w:pPr>
        <w:rPr>
          <w:rFonts w:ascii="Times New Roman" w:hAnsi="Times New Roman" w:cs="Times New Roman"/>
          <w:sz w:val="24"/>
          <w:szCs w:val="24"/>
        </w:rPr>
      </w:pPr>
      <w:r w:rsidRPr="00621F4D">
        <w:rPr>
          <w:rFonts w:ascii="Times New Roman" w:hAnsi="Times New Roman" w:cs="Times New Roman"/>
          <w:sz w:val="24"/>
          <w:szCs w:val="24"/>
        </w:rPr>
        <w:t>1 judge per four entries in all speech events (Dramatic, Humorous, Duo, Oral, and Original Oratory)</w:t>
      </w:r>
    </w:p>
    <w:p w:rsidR="00C64024" w:rsidRPr="00C64024" w:rsidRDefault="00C64024" w:rsidP="00C64024">
      <w:pPr>
        <w:spacing w:after="0" w:line="336" w:lineRule="atLeast"/>
        <w:ind w:left="60" w:right="12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21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Schedule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Registration 7:30 – 8:</w:t>
      </w:r>
      <w:r w:rsidRPr="00621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Debate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Round 1: 8:30 AM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Round 2: 9:45 AM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Round 3: 11:00 AM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Lunch: 12:00 PM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Round 4: 1:00 PM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Final: 2:30 PM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Awards: 4:30 PM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Speech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Extemp</w:t>
      </w:r>
      <w:proofErr w:type="spellEnd"/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Draw: 8:30 AM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Congress Morning Session: 8:30 AM – 12:00 PM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Round 1: 9:00 AM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Round 2: 10:30 AM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Lunch: Whenever you have time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Round 3: 1:00 PM</w:t>
      </w:r>
    </w:p>
    <w:p w:rsidR="00C64024" w:rsidRPr="00C64024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Congress Afternoon Session: 1:00 PM – 3:30 PM</w:t>
      </w:r>
    </w:p>
    <w:p w:rsidR="00C64024" w:rsidRPr="00621F4D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Finals: 2:30 PM</w:t>
      </w:r>
    </w:p>
    <w:p w:rsidR="00C64024" w:rsidRPr="00621F4D" w:rsidRDefault="00C64024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64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Awards: 4:30 PM</w:t>
      </w:r>
    </w:p>
    <w:p w:rsidR="00621F4D" w:rsidRPr="00621F4D" w:rsidRDefault="00621F4D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F4D" w:rsidRPr="00621F4D" w:rsidRDefault="00621F4D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F4D" w:rsidRPr="00621F4D" w:rsidRDefault="00621F4D" w:rsidP="00621F4D">
      <w:pPr>
        <w:spacing w:after="0" w:line="336" w:lineRule="atLeast"/>
        <w:ind w:left="60" w:right="120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21F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Contacts</w:t>
      </w:r>
    </w:p>
    <w:p w:rsidR="00621F4D" w:rsidRPr="00621F4D" w:rsidRDefault="00621F4D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history="1">
        <w:r w:rsidRPr="00621F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joconnor@centralcatholichs.com</w:t>
        </w:r>
      </w:hyperlink>
    </w:p>
    <w:p w:rsidR="00621F4D" w:rsidRPr="00621F4D" w:rsidRDefault="00621F4D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621F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jwearden18@ccvikings.com</w:t>
        </w:r>
      </w:hyperlink>
    </w:p>
    <w:p w:rsidR="00621F4D" w:rsidRPr="00621F4D" w:rsidRDefault="00621F4D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621F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wsipe18@ccvikings.com</w:t>
        </w:r>
      </w:hyperlink>
      <w:r w:rsidRPr="0062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F4D" w:rsidRPr="00C64024" w:rsidRDefault="00621F4D" w:rsidP="00C64024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024" w:rsidRPr="00C56AFD" w:rsidRDefault="00C64024" w:rsidP="00C56AFD"/>
    <w:p w:rsidR="003F245A" w:rsidRPr="003F245A" w:rsidRDefault="003F245A" w:rsidP="003F245A">
      <w:bookmarkStart w:id="0" w:name="_GoBack"/>
      <w:bookmarkEnd w:id="0"/>
    </w:p>
    <w:p w:rsidR="00772BD1" w:rsidRDefault="00772BD1" w:rsidP="00772BD1"/>
    <w:p w:rsidR="00772BD1" w:rsidRPr="00254939" w:rsidRDefault="00772BD1" w:rsidP="00772BD1">
      <w:r>
        <w:t xml:space="preserve"> </w:t>
      </w:r>
    </w:p>
    <w:p w:rsidR="001F728C" w:rsidRDefault="001F728C"/>
    <w:sectPr w:rsidR="001F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D1"/>
    <w:rsid w:val="00021F68"/>
    <w:rsid w:val="00026210"/>
    <w:rsid w:val="00053C1C"/>
    <w:rsid w:val="00197B7B"/>
    <w:rsid w:val="001E3615"/>
    <w:rsid w:val="001F728C"/>
    <w:rsid w:val="00243A25"/>
    <w:rsid w:val="003F245A"/>
    <w:rsid w:val="005E40F8"/>
    <w:rsid w:val="00621F4D"/>
    <w:rsid w:val="006929BE"/>
    <w:rsid w:val="00772BD1"/>
    <w:rsid w:val="00826DDE"/>
    <w:rsid w:val="00A40A47"/>
    <w:rsid w:val="00A60527"/>
    <w:rsid w:val="00C25B2D"/>
    <w:rsid w:val="00C47958"/>
    <w:rsid w:val="00C56AFD"/>
    <w:rsid w:val="00C64024"/>
    <w:rsid w:val="00D849A5"/>
    <w:rsid w:val="00E44138"/>
    <w:rsid w:val="00F40F6E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EC5C"/>
  <w15:chartTrackingRefBased/>
  <w15:docId w15:val="{908DD471-81D2-431A-855B-989B3A8B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B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4024"/>
    <w:rPr>
      <w:b/>
      <w:bCs/>
    </w:rPr>
  </w:style>
  <w:style w:type="character" w:styleId="Hyperlink">
    <w:name w:val="Hyperlink"/>
    <w:basedOn w:val="DefaultParagraphFont"/>
    <w:uiPriority w:val="99"/>
    <w:unhideWhenUsed/>
    <w:rsid w:val="00C640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F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ipe18@ccvikings.com" TargetMode="External"/><Relationship Id="rId5" Type="http://schemas.openxmlformats.org/officeDocument/2006/relationships/hyperlink" Target="mailto:jwearden18@ccvikings.com" TargetMode="External"/><Relationship Id="rId4" Type="http://schemas.openxmlformats.org/officeDocument/2006/relationships/hyperlink" Target="mailto:joconnor@centralcatholic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Office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</dc:creator>
  <cp:keywords/>
  <dc:description/>
  <cp:lastModifiedBy>Debate</cp:lastModifiedBy>
  <cp:revision>5</cp:revision>
  <dcterms:created xsi:type="dcterms:W3CDTF">2017-12-05T15:45:00Z</dcterms:created>
  <dcterms:modified xsi:type="dcterms:W3CDTF">2017-12-05T20:11:00Z</dcterms:modified>
</cp:coreProperties>
</file>