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99" w:rsidRPr="007D1577" w:rsidRDefault="002F14CB" w:rsidP="00502F6D">
      <w:pPr>
        <w:pStyle w:val="Heading3"/>
      </w:pPr>
      <w:r w:rsidRPr="007D1577">
        <w:t>Texas Two Step</w:t>
      </w:r>
    </w:p>
    <w:p w:rsidR="00582C99" w:rsidRPr="007D1577" w:rsidRDefault="00582C99" w:rsidP="00582C99">
      <w:pPr>
        <w:rPr>
          <w:color w:val="000000"/>
        </w:rPr>
      </w:pPr>
      <w:r w:rsidRPr="007D1577">
        <w:rPr>
          <w:color w:val="000000"/>
        </w:rPr>
        <w:t xml:space="preserve">Dear Community: </w:t>
      </w:r>
    </w:p>
    <w:p w:rsidR="00582C99" w:rsidRPr="007D1577" w:rsidRDefault="002F14CB" w:rsidP="00582C99">
      <w:pPr>
        <w:rPr>
          <w:color w:val="000000"/>
        </w:rPr>
      </w:pPr>
      <w:r w:rsidRPr="007D1577">
        <w:rPr>
          <w:color w:val="000000"/>
        </w:rPr>
        <w:t>The University of Texas at Dallas Debate Team with assistance from t</w:t>
      </w:r>
      <w:r w:rsidR="00582C99" w:rsidRPr="007D1577">
        <w:rPr>
          <w:color w:val="000000"/>
        </w:rPr>
        <w:t>he University of North Texas Debate Forum are pleased to invite you and your debate</w:t>
      </w:r>
      <w:r w:rsidRPr="007D1577">
        <w:rPr>
          <w:color w:val="000000"/>
        </w:rPr>
        <w:t>rs</w:t>
      </w:r>
      <w:r w:rsidR="00582C99" w:rsidRPr="007D1577">
        <w:rPr>
          <w:color w:val="000000"/>
        </w:rPr>
        <w:t xml:space="preserve"> to attend the annual </w:t>
      </w:r>
      <w:r w:rsidRPr="007D1577">
        <w:rPr>
          <w:color w:val="000000"/>
        </w:rPr>
        <w:t>Fear and Loathing</w:t>
      </w:r>
      <w:r w:rsidR="00582C99" w:rsidRPr="007D1577">
        <w:rPr>
          <w:color w:val="000000"/>
        </w:rPr>
        <w:t xml:space="preserve"> </w:t>
      </w:r>
      <w:r w:rsidRPr="007D1577">
        <w:rPr>
          <w:color w:val="000000"/>
        </w:rPr>
        <w:t xml:space="preserve">Texas Two Step </w:t>
      </w:r>
      <w:r w:rsidR="00582C99" w:rsidRPr="007D1577">
        <w:rPr>
          <w:color w:val="000000"/>
        </w:rPr>
        <w:t xml:space="preserve">on January </w:t>
      </w:r>
      <w:r w:rsidRPr="007D1577">
        <w:rPr>
          <w:color w:val="000000"/>
        </w:rPr>
        <w:t>2</w:t>
      </w:r>
      <w:r w:rsidR="00564BD3" w:rsidRPr="007D1577">
        <w:rPr>
          <w:color w:val="000000"/>
        </w:rPr>
        <w:t>-8</w:t>
      </w:r>
      <w:r w:rsidR="00582C99" w:rsidRPr="007D1577">
        <w:rPr>
          <w:color w:val="000000"/>
        </w:rPr>
        <w:t>,</w:t>
      </w:r>
      <w:r w:rsidRPr="007D1577">
        <w:rPr>
          <w:color w:val="000000"/>
        </w:rPr>
        <w:t xml:space="preserve"> 2018</w:t>
      </w:r>
      <w:r w:rsidR="00582C99" w:rsidRPr="007D1577">
        <w:rPr>
          <w:color w:val="000000"/>
        </w:rPr>
        <w:t xml:space="preserve">. </w:t>
      </w:r>
      <w:r w:rsidRPr="007D1577">
        <w:rPr>
          <w:color w:val="000000"/>
        </w:rPr>
        <w:t xml:space="preserve">The Two Step will feature two 6 rounds tournaments and </w:t>
      </w:r>
      <w:r w:rsidR="00582C99" w:rsidRPr="007D1577">
        <w:rPr>
          <w:color w:val="000000"/>
        </w:rPr>
        <w:t>will include three</w:t>
      </w:r>
      <w:r w:rsidRPr="007D1577">
        <w:rPr>
          <w:color w:val="000000"/>
        </w:rPr>
        <w:t xml:space="preserve"> divisions of debate on the 2017-2018 CEDA/NDT topic.</w:t>
      </w:r>
      <w:r w:rsidR="00582C99" w:rsidRPr="007D1577">
        <w:rPr>
          <w:color w:val="000000"/>
        </w:rPr>
        <w:t xml:space="preserve"> </w:t>
      </w:r>
      <w:r w:rsidRPr="007D1577">
        <w:rPr>
          <w:color w:val="000000"/>
        </w:rPr>
        <w:t xml:space="preserve">The tournaments will </w:t>
      </w:r>
      <w:r w:rsidR="00582C99" w:rsidRPr="007D1577">
        <w:rPr>
          <w:color w:val="000000"/>
        </w:rPr>
        <w:t>clear to an appropriate number of elimi</w:t>
      </w:r>
      <w:r w:rsidR="007D1577" w:rsidRPr="007D1577">
        <w:rPr>
          <w:color w:val="000000"/>
        </w:rPr>
        <w:t xml:space="preserve">nation rounds for each division, clearing all teams with a record of 4-2, or better and fill the remaining the bracket with the </w:t>
      </w:r>
      <w:proofErr w:type="spellStart"/>
      <w:r w:rsidR="007D1577" w:rsidRPr="007D1577">
        <w:rPr>
          <w:color w:val="000000"/>
        </w:rPr>
        <w:t>topseeded</w:t>
      </w:r>
      <w:proofErr w:type="spellEnd"/>
      <w:r w:rsidR="007D1577" w:rsidRPr="007D1577">
        <w:rPr>
          <w:color w:val="000000"/>
        </w:rPr>
        <w:t xml:space="preserve">  3-3 teams.</w:t>
      </w:r>
      <w:r w:rsidR="00582C99" w:rsidRPr="007D1577">
        <w:rPr>
          <w:color w:val="000000"/>
        </w:rPr>
        <w:t xml:space="preserve"> </w:t>
      </w:r>
      <w:r w:rsidR="00DD1C8E" w:rsidRPr="007D1577">
        <w:rPr>
          <w:color w:val="000000"/>
        </w:rPr>
        <w:t xml:space="preserve"> However, we will collapse the Novice division into the Junior Varsity division if necessary.</w:t>
      </w:r>
    </w:p>
    <w:p w:rsidR="00502F6D" w:rsidRPr="007D1577" w:rsidRDefault="00185FBB" w:rsidP="00582C99">
      <w:pPr>
        <w:rPr>
          <w:color w:val="000000"/>
        </w:rPr>
      </w:pPr>
      <w:r w:rsidRPr="007D1577">
        <w:rPr>
          <w:color w:val="000000"/>
        </w:rPr>
        <w:t>This</w:t>
      </w:r>
      <w:r w:rsidR="00F67889" w:rsidRPr="007D1577">
        <w:rPr>
          <w:color w:val="000000"/>
        </w:rPr>
        <w:t xml:space="preserve"> year UTD will serve as host for </w:t>
      </w:r>
      <w:r w:rsidRPr="007D1577">
        <w:rPr>
          <w:color w:val="000000"/>
        </w:rPr>
        <w:t>both tournaments and UNT will be assisting with both tournaments. P</w:t>
      </w:r>
      <w:r w:rsidR="00582C99" w:rsidRPr="007D1577">
        <w:rPr>
          <w:color w:val="000000"/>
        </w:rPr>
        <w:t xml:space="preserve">articipation in </w:t>
      </w:r>
      <w:r w:rsidR="00564BD3" w:rsidRPr="007D1577">
        <w:rPr>
          <w:color w:val="000000"/>
        </w:rPr>
        <w:t>both debate tournaments</w:t>
      </w:r>
      <w:r w:rsidR="00582C99" w:rsidRPr="007D1577">
        <w:rPr>
          <w:color w:val="000000"/>
        </w:rPr>
        <w:t xml:space="preserve"> is a prerequisite to winning the coveted “Texas Two-Step Award” given to the team with the best prelim record at the two tournament</w:t>
      </w:r>
      <w:r w:rsidR="002F14CB" w:rsidRPr="007D1577">
        <w:rPr>
          <w:color w:val="000000"/>
        </w:rPr>
        <w:t xml:space="preserve">s. </w:t>
      </w:r>
      <w:r w:rsidR="00582C99" w:rsidRPr="007D1577">
        <w:rPr>
          <w:color w:val="000000"/>
        </w:rPr>
        <w:t xml:space="preserve">Preliminary </w:t>
      </w:r>
      <w:r w:rsidR="00DD1C8E" w:rsidRPr="007D1577">
        <w:rPr>
          <w:color w:val="000000"/>
        </w:rPr>
        <w:t>rounds</w:t>
      </w:r>
      <w:r w:rsidR="00502F6D" w:rsidRPr="007D1577">
        <w:rPr>
          <w:color w:val="000000"/>
        </w:rPr>
        <w:t xml:space="preserve"> will be held on the University of Texas-Dallas</w:t>
      </w:r>
      <w:r w:rsidR="00DD1C8E" w:rsidRPr="007D1577">
        <w:rPr>
          <w:color w:val="000000"/>
        </w:rPr>
        <w:t xml:space="preserve"> campus and elimination rounds will be at The Wyndham Plaza Suites (tournament hotel)</w:t>
      </w:r>
      <w:r w:rsidR="00582C99" w:rsidRPr="007D1577">
        <w:rPr>
          <w:color w:val="000000"/>
        </w:rPr>
        <w:t xml:space="preserve">.    </w:t>
      </w:r>
    </w:p>
    <w:p w:rsidR="00582C99" w:rsidRPr="007D1577" w:rsidRDefault="00582C99" w:rsidP="00582C99">
      <w:pPr>
        <w:rPr>
          <w:color w:val="000000"/>
        </w:rPr>
      </w:pPr>
      <w:r w:rsidRPr="007D1577">
        <w:rPr>
          <w:color w:val="000000"/>
        </w:rPr>
        <w:t xml:space="preserve">Please complete all elements of the entries by </w:t>
      </w:r>
      <w:r w:rsidR="002F14CB" w:rsidRPr="007D1577">
        <w:rPr>
          <w:color w:val="000000"/>
        </w:rPr>
        <w:t>2</w:t>
      </w:r>
      <w:r w:rsidR="00072089" w:rsidRPr="007D1577">
        <w:rPr>
          <w:color w:val="000000"/>
        </w:rPr>
        <w:t xml:space="preserve">:00pm </w:t>
      </w:r>
      <w:r w:rsidRPr="007D1577">
        <w:rPr>
          <w:color w:val="000000"/>
        </w:rPr>
        <w:t xml:space="preserve">on </w:t>
      </w:r>
      <w:r w:rsidR="002F14CB" w:rsidRPr="007D1577">
        <w:rPr>
          <w:color w:val="000000"/>
        </w:rPr>
        <w:t>Friday</w:t>
      </w:r>
      <w:r w:rsidR="00564BD3" w:rsidRPr="007D1577">
        <w:rPr>
          <w:color w:val="000000"/>
        </w:rPr>
        <w:t xml:space="preserve">, </w:t>
      </w:r>
      <w:r w:rsidR="002F14CB" w:rsidRPr="007D1577">
        <w:rPr>
          <w:color w:val="000000"/>
        </w:rPr>
        <w:t>December 29</w:t>
      </w:r>
      <w:r w:rsidR="00564BD3" w:rsidRPr="007D1577">
        <w:rPr>
          <w:color w:val="000000"/>
        </w:rPr>
        <w:t>, 2017</w:t>
      </w:r>
      <w:r w:rsidRPr="007D1577">
        <w:rPr>
          <w:color w:val="000000"/>
        </w:rPr>
        <w:t>. We will submit final orders for all food purchases that afternoon so correct information by the entry deadline is necessary. Please use the Tabroom.com</w:t>
      </w:r>
      <w:r w:rsidR="00072089" w:rsidRPr="007D1577">
        <w:rPr>
          <w:color w:val="000000"/>
        </w:rPr>
        <w:t xml:space="preserve"> for entering the teams, </w:t>
      </w:r>
      <w:r w:rsidRPr="007D1577">
        <w:rPr>
          <w:color w:val="000000"/>
        </w:rPr>
        <w:t>judges</w:t>
      </w:r>
      <w:r w:rsidR="00072089" w:rsidRPr="007D1577">
        <w:rPr>
          <w:color w:val="000000"/>
        </w:rPr>
        <w:t>, and food preferences</w:t>
      </w:r>
      <w:r w:rsidRPr="007D1577">
        <w:rPr>
          <w:color w:val="000000"/>
        </w:rPr>
        <w:t>.</w:t>
      </w:r>
    </w:p>
    <w:p w:rsidR="00582C99" w:rsidRPr="007D1577" w:rsidRDefault="00582C99" w:rsidP="00582C99">
      <w:pPr>
        <w:rPr>
          <w:color w:val="000000"/>
        </w:rPr>
      </w:pPr>
    </w:p>
    <w:p w:rsidR="00582C99" w:rsidRPr="007D1577" w:rsidRDefault="00582C99" w:rsidP="00582C99">
      <w:pPr>
        <w:rPr>
          <w:color w:val="000000"/>
        </w:rPr>
      </w:pPr>
      <w:r w:rsidRPr="007D1577">
        <w:rPr>
          <w:color w:val="000000"/>
        </w:rPr>
        <w:t xml:space="preserve">Sincerely, </w:t>
      </w:r>
    </w:p>
    <w:p w:rsidR="002F14CB" w:rsidRPr="007D1577" w:rsidRDefault="002F14CB" w:rsidP="002F14CB">
      <w:pPr>
        <w:rPr>
          <w:color w:val="000000"/>
        </w:rPr>
      </w:pPr>
      <w:r w:rsidRPr="007D1577">
        <w:rPr>
          <w:color w:val="000000"/>
        </w:rPr>
        <w:t>Scott Herndon, Director of Debate, UTD</w:t>
      </w:r>
    </w:p>
    <w:p w:rsidR="002F14CB" w:rsidRPr="007D1577" w:rsidRDefault="002F14CB" w:rsidP="00582C99">
      <w:pPr>
        <w:rPr>
          <w:color w:val="000000"/>
        </w:rPr>
      </w:pPr>
      <w:r w:rsidRPr="007D1577">
        <w:rPr>
          <w:color w:val="000000"/>
        </w:rPr>
        <w:t>Phil Samuels, Assistant Director of Debate, UTD</w:t>
      </w:r>
    </w:p>
    <w:p w:rsidR="00C5781B" w:rsidRPr="007D1577" w:rsidRDefault="00C5781B" w:rsidP="00C5781B">
      <w:pPr>
        <w:rPr>
          <w:color w:val="000000"/>
        </w:rPr>
      </w:pPr>
      <w:r w:rsidRPr="007D1577">
        <w:rPr>
          <w:color w:val="000000"/>
        </w:rPr>
        <w:t xml:space="preserve">Louie Petit, Associate Director of Debate, UNT </w:t>
      </w:r>
    </w:p>
    <w:p w:rsidR="00582C99" w:rsidRPr="007D1577" w:rsidRDefault="00582C99" w:rsidP="00582C99">
      <w:pPr>
        <w:rPr>
          <w:color w:val="000000"/>
        </w:rPr>
      </w:pPr>
    </w:p>
    <w:p w:rsidR="00582C99" w:rsidRPr="007D1577" w:rsidRDefault="00582C99" w:rsidP="00582C99">
      <w:pPr>
        <w:pStyle w:val="Heading4"/>
      </w:pPr>
      <w:r w:rsidRPr="007D1577">
        <w:t xml:space="preserve">Hotel Accommodations – </w:t>
      </w:r>
    </w:p>
    <w:p w:rsidR="008820F0" w:rsidRPr="007D1577" w:rsidRDefault="002F14CB" w:rsidP="00582C99">
      <w:pPr>
        <w:rPr>
          <w:color w:val="000000"/>
        </w:rPr>
      </w:pPr>
      <w:r w:rsidRPr="007D1577">
        <w:rPr>
          <w:color w:val="000000"/>
        </w:rPr>
        <w:t>The Texas Two Step</w:t>
      </w:r>
      <w:r w:rsidR="008820F0" w:rsidRPr="007D1577">
        <w:rPr>
          <w:color w:val="000000"/>
        </w:rPr>
        <w:t xml:space="preserve"> will be using the same hotel for the duration of the tournaments, thus we strongly encourage all tournament participants to stay at the host hotel. Tournament registration,</w:t>
      </w:r>
      <w:r w:rsidR="00564BD3" w:rsidRPr="007D1577">
        <w:rPr>
          <w:color w:val="000000"/>
        </w:rPr>
        <w:t xml:space="preserve"> tournament receptions, and all </w:t>
      </w:r>
      <w:r w:rsidRPr="007D1577">
        <w:rPr>
          <w:color w:val="000000"/>
        </w:rPr>
        <w:t xml:space="preserve">elimination rounds on </w:t>
      </w:r>
      <w:r w:rsidR="00AC26C9" w:rsidRPr="007D1577">
        <w:rPr>
          <w:color w:val="000000"/>
        </w:rPr>
        <w:t>January 5</w:t>
      </w:r>
      <w:r w:rsidR="00AC26C9" w:rsidRPr="007D1577">
        <w:rPr>
          <w:color w:val="000000"/>
          <w:vertAlign w:val="superscript"/>
        </w:rPr>
        <w:t>th</w:t>
      </w:r>
      <w:r w:rsidR="00AC26C9" w:rsidRPr="007D1577">
        <w:rPr>
          <w:color w:val="000000"/>
        </w:rPr>
        <w:t xml:space="preserve"> and 8th</w:t>
      </w:r>
      <w:r w:rsidR="007D37CC" w:rsidRPr="007D1577">
        <w:rPr>
          <w:color w:val="000000"/>
        </w:rPr>
        <w:t xml:space="preserve"> </w:t>
      </w:r>
      <w:r w:rsidR="00AC26C9" w:rsidRPr="007D1577">
        <w:rPr>
          <w:color w:val="000000"/>
        </w:rPr>
        <w:t>will be held</w:t>
      </w:r>
      <w:r w:rsidR="008820F0" w:rsidRPr="007D1577">
        <w:rPr>
          <w:color w:val="000000"/>
        </w:rPr>
        <w:t xml:space="preserve"> at the hotel. The Wyndham Plaza Suite</w:t>
      </w:r>
      <w:r w:rsidR="00AC26C9" w:rsidRPr="007D1577">
        <w:rPr>
          <w:color w:val="000000"/>
        </w:rPr>
        <w:t>s will once again be used as the tournament hotel and it</w:t>
      </w:r>
      <w:r w:rsidR="008820F0" w:rsidRPr="007D1577">
        <w:rPr>
          <w:color w:val="000000"/>
        </w:rPr>
        <w:t xml:space="preserve"> </w:t>
      </w:r>
      <w:r w:rsidR="007D37CC" w:rsidRPr="007D1577">
        <w:rPr>
          <w:color w:val="000000"/>
        </w:rPr>
        <w:t xml:space="preserve">is </w:t>
      </w:r>
      <w:r w:rsidR="008820F0" w:rsidRPr="007D1577">
        <w:rPr>
          <w:color w:val="000000"/>
        </w:rPr>
        <w:t xml:space="preserve">located just north of the Westin Park Central and the LBJ freeway. </w:t>
      </w:r>
      <w:r w:rsidR="00DA7AF4" w:rsidRPr="007D1577">
        <w:rPr>
          <w:color w:val="000000"/>
        </w:rPr>
        <w:t xml:space="preserve"> </w:t>
      </w:r>
      <w:r w:rsidR="008820F0" w:rsidRPr="007D1577">
        <w:rPr>
          <w:color w:val="000000"/>
        </w:rPr>
        <w:t>It is a quick drive between the hotel and the UT Dallas campus. Every room in the hotel is a suite. The rooms are quite large</w:t>
      </w:r>
      <w:r w:rsidR="006D08EA" w:rsidRPr="007D1577">
        <w:rPr>
          <w:color w:val="000000"/>
        </w:rPr>
        <w:t xml:space="preserve"> and can sleep 5 people</w:t>
      </w:r>
      <w:r w:rsidR="008820F0" w:rsidRPr="007D1577">
        <w:rPr>
          <w:color w:val="000000"/>
        </w:rPr>
        <w:t xml:space="preserve">. </w:t>
      </w:r>
      <w:r w:rsidR="008820F0" w:rsidRPr="007D1577">
        <w:t>The</w:t>
      </w:r>
      <w:r w:rsidR="006D08EA" w:rsidRPr="007D1577">
        <w:t xml:space="preserve"> block rates are </w:t>
      </w:r>
      <w:r w:rsidR="00F104DC" w:rsidRPr="007D1577">
        <w:t xml:space="preserve">82 for a single or double occupancy, 89.50 for a triple occupancy and 97.00 for a quad occupancy. </w:t>
      </w:r>
      <w:r w:rsidR="008820F0" w:rsidRPr="007D1577">
        <w:rPr>
          <w:color w:val="000000"/>
        </w:rPr>
        <w:t xml:space="preserve"> This rate will include internet access at no</w:t>
      </w:r>
      <w:r w:rsidR="00DA7AF4" w:rsidRPr="007D1577">
        <w:rPr>
          <w:color w:val="000000"/>
        </w:rPr>
        <w:t xml:space="preserve"> </w:t>
      </w:r>
      <w:r w:rsidR="008820F0" w:rsidRPr="007D1577">
        <w:rPr>
          <w:color w:val="000000"/>
        </w:rPr>
        <w:t xml:space="preserve">additional charge. The hotel offers ample free parking. Overall this is an exceptional value for such an amazing facility. </w:t>
      </w:r>
    </w:p>
    <w:p w:rsidR="00564BD3" w:rsidRPr="007D1577" w:rsidRDefault="00564BD3" w:rsidP="00582C99">
      <w:pPr>
        <w:rPr>
          <w:color w:val="000000"/>
        </w:rPr>
      </w:pPr>
      <w:r w:rsidRPr="007D1577">
        <w:rPr>
          <w:color w:val="000000"/>
        </w:rPr>
        <w:t>The group is listed as “</w:t>
      </w:r>
      <w:r w:rsidRPr="007D1577">
        <w:rPr>
          <w:b/>
          <w:color w:val="000000"/>
        </w:rPr>
        <w:t>UTD Debate Tournament 201</w:t>
      </w:r>
      <w:r w:rsidR="00F104DC" w:rsidRPr="007D1577">
        <w:rPr>
          <w:b/>
          <w:color w:val="000000"/>
        </w:rPr>
        <w:t>8</w:t>
      </w:r>
      <w:r w:rsidRPr="007D1577">
        <w:rPr>
          <w:color w:val="000000"/>
        </w:rPr>
        <w:t>” and</w:t>
      </w:r>
      <w:r w:rsidR="00F104DC" w:rsidRPr="007D1577">
        <w:rPr>
          <w:color w:val="000000"/>
        </w:rPr>
        <w:t xml:space="preserve"> will open Friday, November 17</w:t>
      </w:r>
      <w:r w:rsidRPr="007D1577">
        <w:rPr>
          <w:color w:val="000000"/>
        </w:rPr>
        <w:t>.  Please make sure if they are calling in a reservation that they refer the group. Your attendees have several ways in which they can make reservations.</w:t>
      </w:r>
    </w:p>
    <w:p w:rsidR="00564BD3" w:rsidRPr="007D1577" w:rsidRDefault="00564BD3" w:rsidP="00582C99">
      <w:pPr>
        <w:pStyle w:val="ListParagraph"/>
        <w:numPr>
          <w:ilvl w:val="0"/>
          <w:numId w:val="14"/>
        </w:numPr>
        <w:rPr>
          <w:color w:val="000000"/>
        </w:rPr>
      </w:pPr>
      <w:r w:rsidRPr="007D1577">
        <w:rPr>
          <w:color w:val="000000"/>
        </w:rPr>
        <w:t>Direct to Wyndham Dallas Suites – Park Central – 972-233-7600 option 2, please reference group code “</w:t>
      </w:r>
      <w:r w:rsidR="00F104DC" w:rsidRPr="007D1577">
        <w:rPr>
          <w:color w:val="000000"/>
        </w:rPr>
        <w:t>UTD Debate Tournament 2018</w:t>
      </w:r>
      <w:r w:rsidRPr="007D1577">
        <w:rPr>
          <w:color w:val="000000"/>
        </w:rPr>
        <w:t>”.</w:t>
      </w:r>
    </w:p>
    <w:p w:rsidR="00564BD3" w:rsidRPr="007D1577" w:rsidRDefault="00564BD3" w:rsidP="00564BD3">
      <w:pPr>
        <w:pStyle w:val="ListParagraph"/>
        <w:numPr>
          <w:ilvl w:val="0"/>
          <w:numId w:val="14"/>
        </w:numPr>
        <w:rPr>
          <w:color w:val="000000"/>
        </w:rPr>
      </w:pPr>
      <w:r w:rsidRPr="007D1577">
        <w:rPr>
          <w:color w:val="000000"/>
        </w:rPr>
        <w:t>Wyndham Worldwide Reservations - 1-800-996-3426. Your attendees must identify themselves as part of the UTD Debate Tournament 201</w:t>
      </w:r>
      <w:r w:rsidR="00F104DC" w:rsidRPr="007D1577">
        <w:rPr>
          <w:color w:val="000000"/>
        </w:rPr>
        <w:t>8</w:t>
      </w:r>
      <w:r w:rsidRPr="007D1577">
        <w:rPr>
          <w:color w:val="000000"/>
        </w:rPr>
        <w:t xml:space="preserve"> to receive the Group rate</w:t>
      </w:r>
    </w:p>
    <w:p w:rsidR="00F104DC" w:rsidRPr="007D1577" w:rsidRDefault="00F104DC" w:rsidP="00582C99">
      <w:pPr>
        <w:rPr>
          <w:color w:val="000000"/>
        </w:rPr>
      </w:pPr>
    </w:p>
    <w:p w:rsidR="00DA7AF4" w:rsidRPr="007D1577" w:rsidRDefault="007D37CC" w:rsidP="00582C99">
      <w:pPr>
        <w:rPr>
          <w:color w:val="000000"/>
        </w:rPr>
      </w:pPr>
      <w:r w:rsidRPr="007D1577">
        <w:rPr>
          <w:color w:val="000000"/>
        </w:rPr>
        <w:t xml:space="preserve">The group </w:t>
      </w:r>
      <w:r w:rsidRPr="007D1577">
        <w:t>cutoff</w:t>
      </w:r>
      <w:r w:rsidR="00564BD3" w:rsidRPr="007D1577">
        <w:t xml:space="preserve"> date for reservations is </w:t>
      </w:r>
      <w:r w:rsidR="00564BD3" w:rsidRPr="007D1577">
        <w:rPr>
          <w:b/>
        </w:rPr>
        <w:t>Monday, December 19</w:t>
      </w:r>
      <w:r w:rsidRPr="007D1577">
        <w:rPr>
          <w:b/>
        </w:rPr>
        <w:t>, 201</w:t>
      </w:r>
      <w:r w:rsidR="00F104DC" w:rsidRPr="007D1577">
        <w:rPr>
          <w:b/>
        </w:rPr>
        <w:t>7</w:t>
      </w:r>
      <w:r w:rsidRPr="007D1577">
        <w:t xml:space="preserve">. </w:t>
      </w:r>
      <w:r w:rsidR="008820F0" w:rsidRPr="007D1577">
        <w:t>While rooms may be</w:t>
      </w:r>
      <w:r w:rsidR="00DA7AF4" w:rsidRPr="007D1577">
        <w:t xml:space="preserve"> </w:t>
      </w:r>
      <w:r w:rsidR="008820F0" w:rsidRPr="007D1577">
        <w:t>available at the last minute, the hotel will only guarantee the block o</w:t>
      </w:r>
      <w:r w:rsidR="00DA7AF4" w:rsidRPr="007D1577">
        <w:t xml:space="preserve">f rooms and the tournament rate </w:t>
      </w:r>
      <w:r w:rsidR="008820F0" w:rsidRPr="007D1577">
        <w:t>for</w:t>
      </w:r>
      <w:r w:rsidR="00DA7AF4" w:rsidRPr="007D1577">
        <w:t xml:space="preserve"> </w:t>
      </w:r>
      <w:r w:rsidR="008820F0" w:rsidRPr="007D1577">
        <w:t xml:space="preserve">those reservations made before </w:t>
      </w:r>
      <w:r w:rsidR="00F104DC" w:rsidRPr="007D1577">
        <w:t>December 19, 2017</w:t>
      </w:r>
      <w:r w:rsidR="008820F0" w:rsidRPr="007D1577">
        <w:rPr>
          <w:rStyle w:val="Emphasis"/>
        </w:rPr>
        <w:t>.</w:t>
      </w:r>
      <w:r w:rsidR="008820F0" w:rsidRPr="007D1577">
        <w:rPr>
          <w:color w:val="000000"/>
        </w:rPr>
        <w:t xml:space="preserve"> We suggest that your reserve your rooms as soon as possible</w:t>
      </w:r>
      <w:r w:rsidRPr="007D1577">
        <w:rPr>
          <w:color w:val="000000"/>
        </w:rPr>
        <w:t>.</w:t>
      </w:r>
    </w:p>
    <w:p w:rsidR="008820F0" w:rsidRPr="007D1577" w:rsidRDefault="008820F0" w:rsidP="00582C99">
      <w:pPr>
        <w:rPr>
          <w:color w:val="000000"/>
        </w:rPr>
      </w:pPr>
      <w:r w:rsidRPr="007D1577">
        <w:rPr>
          <w:color w:val="000000"/>
        </w:rPr>
        <w:t>Hotel Details:</w:t>
      </w:r>
    </w:p>
    <w:p w:rsidR="008820F0" w:rsidRPr="007D1577" w:rsidRDefault="008820F0" w:rsidP="00582C99">
      <w:pPr>
        <w:rPr>
          <w:color w:val="000000"/>
        </w:rPr>
      </w:pPr>
      <w:r w:rsidRPr="007D1577">
        <w:rPr>
          <w:color w:val="000000"/>
        </w:rPr>
        <w:t>Wyndham Plaza Suites – Dallas Park Central</w:t>
      </w:r>
    </w:p>
    <w:p w:rsidR="008820F0" w:rsidRPr="007D1577" w:rsidRDefault="008820F0" w:rsidP="00582C99">
      <w:pPr>
        <w:rPr>
          <w:color w:val="000000"/>
        </w:rPr>
      </w:pPr>
      <w:r w:rsidRPr="007D1577">
        <w:rPr>
          <w:color w:val="000000"/>
        </w:rPr>
        <w:t xml:space="preserve">7800 Alpha Road </w:t>
      </w:r>
    </w:p>
    <w:p w:rsidR="008820F0" w:rsidRPr="007D1577" w:rsidRDefault="008820F0" w:rsidP="00582C99">
      <w:pPr>
        <w:rPr>
          <w:color w:val="000000"/>
        </w:rPr>
      </w:pPr>
      <w:r w:rsidRPr="007D1577">
        <w:rPr>
          <w:color w:val="000000"/>
        </w:rPr>
        <w:t xml:space="preserve">Dallas, TX 75240 </w:t>
      </w:r>
    </w:p>
    <w:p w:rsidR="00DA7AF4" w:rsidRPr="007D1577" w:rsidRDefault="008820F0" w:rsidP="00582C99">
      <w:pPr>
        <w:rPr>
          <w:color w:val="000000"/>
        </w:rPr>
      </w:pPr>
      <w:r w:rsidRPr="007D1577">
        <w:rPr>
          <w:color w:val="000000"/>
        </w:rPr>
        <w:t xml:space="preserve">Front Desk: 972-233-7600 </w:t>
      </w:r>
    </w:p>
    <w:p w:rsidR="008820F0" w:rsidRPr="007D1577" w:rsidRDefault="008820F0" w:rsidP="00582C99">
      <w:pPr>
        <w:rPr>
          <w:color w:val="000000"/>
        </w:rPr>
      </w:pPr>
      <w:r w:rsidRPr="007D1577">
        <w:rPr>
          <w:color w:val="000000"/>
        </w:rPr>
        <w:t xml:space="preserve">Our contact at the hotel if you encounter any trouble securing a reservation: </w:t>
      </w:r>
    </w:p>
    <w:p w:rsidR="006D08EA" w:rsidRPr="007D1577" w:rsidRDefault="00F104DC" w:rsidP="00582C99">
      <w:pPr>
        <w:rPr>
          <w:color w:val="000000"/>
        </w:rPr>
      </w:pPr>
      <w:r w:rsidRPr="007D1577">
        <w:rPr>
          <w:color w:val="000000"/>
        </w:rPr>
        <w:t>Melissa Knight</w:t>
      </w:r>
    </w:p>
    <w:p w:rsidR="006D08EA" w:rsidRPr="007D1577" w:rsidRDefault="006D08EA" w:rsidP="00582C99">
      <w:pPr>
        <w:rPr>
          <w:color w:val="000000"/>
        </w:rPr>
      </w:pPr>
      <w:r w:rsidRPr="007D1577">
        <w:rPr>
          <w:color w:val="000000"/>
        </w:rPr>
        <w:t>972-246-1078</w:t>
      </w:r>
    </w:p>
    <w:p w:rsidR="00582C99" w:rsidRPr="007D1577" w:rsidRDefault="00582C99" w:rsidP="00582C99"/>
    <w:p w:rsidR="00582C99" w:rsidRPr="007D1577" w:rsidRDefault="00582C99" w:rsidP="00582C99">
      <w:pPr>
        <w:pStyle w:val="Heading4"/>
      </w:pPr>
      <w:r w:rsidRPr="007D1577">
        <w:t xml:space="preserve">REGISTRATION: </w:t>
      </w:r>
    </w:p>
    <w:p w:rsidR="00582C99" w:rsidRPr="007D1577" w:rsidRDefault="00AC26C9" w:rsidP="00582C99">
      <w:pPr>
        <w:rPr>
          <w:color w:val="000000"/>
        </w:rPr>
      </w:pPr>
      <w:r w:rsidRPr="007D1577">
        <w:rPr>
          <w:color w:val="000000"/>
        </w:rPr>
        <w:t>We will accept entries for both</w:t>
      </w:r>
      <w:r w:rsidR="00582C99" w:rsidRPr="007D1577">
        <w:rPr>
          <w:color w:val="000000"/>
        </w:rPr>
        <w:t xml:space="preserve"> tournament</w:t>
      </w:r>
      <w:r w:rsidRPr="007D1577">
        <w:rPr>
          <w:color w:val="000000"/>
        </w:rPr>
        <w:t>s</w:t>
      </w:r>
      <w:r w:rsidR="00564BD3" w:rsidRPr="007D1577">
        <w:rPr>
          <w:color w:val="000000"/>
        </w:rPr>
        <w:t xml:space="preserve"> through, </w:t>
      </w:r>
      <w:r w:rsidRPr="007D1577">
        <w:rPr>
          <w:color w:val="000000"/>
        </w:rPr>
        <w:t>December 29th, at 2</w:t>
      </w:r>
      <w:r w:rsidR="00582C99" w:rsidRPr="007D1577">
        <w:rPr>
          <w:color w:val="000000"/>
        </w:rPr>
        <w:t>:00 pm. If the</w:t>
      </w:r>
      <w:r w:rsidRPr="007D1577">
        <w:rPr>
          <w:color w:val="000000"/>
        </w:rPr>
        <w:t>re are any problems, email Scott Herndon (</w:t>
      </w:r>
      <w:hyperlink r:id="rId5" w:history="1">
        <w:r w:rsidRPr="007D1577">
          <w:rPr>
            <w:rStyle w:val="Hyperlink"/>
          </w:rPr>
          <w:t>saherndon@gmail.com</w:t>
        </w:r>
      </w:hyperlink>
      <w:r w:rsidRPr="007D1577">
        <w:rPr>
          <w:color w:val="000000"/>
        </w:rPr>
        <w:t>) or</w:t>
      </w:r>
      <w:r w:rsidR="00582C99" w:rsidRPr="007D1577">
        <w:rPr>
          <w:color w:val="000000"/>
        </w:rPr>
        <w:t xml:space="preserve"> </w:t>
      </w:r>
      <w:r w:rsidRPr="007D1577">
        <w:rPr>
          <w:color w:val="000000"/>
        </w:rPr>
        <w:t>Louie Petit (</w:t>
      </w:r>
      <w:r w:rsidR="00502F6D" w:rsidRPr="007D1577">
        <w:rPr>
          <w:color w:val="000000"/>
        </w:rPr>
        <w:t>louiepetit@gmail.com</w:t>
      </w:r>
      <w:r w:rsidRPr="007D1577">
        <w:rPr>
          <w:color w:val="000000"/>
        </w:rPr>
        <w:t>).</w:t>
      </w:r>
      <w:r w:rsidR="00582C99" w:rsidRPr="007D1577">
        <w:rPr>
          <w:color w:val="000000"/>
        </w:rPr>
        <w:t xml:space="preserve"> Registration will </w:t>
      </w:r>
      <w:r w:rsidR="00D21011" w:rsidRPr="007D1577">
        <w:rPr>
          <w:color w:val="000000"/>
        </w:rPr>
        <w:t xml:space="preserve">be held </w:t>
      </w:r>
      <w:r w:rsidR="00564BD3" w:rsidRPr="007D1577">
        <w:rPr>
          <w:color w:val="000000"/>
        </w:rPr>
        <w:t>January 2</w:t>
      </w:r>
      <w:r w:rsidR="00564BD3" w:rsidRPr="007D1577">
        <w:rPr>
          <w:color w:val="000000"/>
          <w:vertAlign w:val="superscript"/>
        </w:rPr>
        <w:t>nd</w:t>
      </w:r>
      <w:r w:rsidRPr="007D1577">
        <w:rPr>
          <w:color w:val="000000"/>
        </w:rPr>
        <w:t xml:space="preserve"> at the tournament hotel. Changes to your entry for the 2</w:t>
      </w:r>
      <w:r w:rsidRPr="007D1577">
        <w:rPr>
          <w:color w:val="000000"/>
          <w:vertAlign w:val="superscript"/>
        </w:rPr>
        <w:t>nd</w:t>
      </w:r>
      <w:r w:rsidRPr="007D1577">
        <w:rPr>
          <w:color w:val="000000"/>
        </w:rPr>
        <w:t xml:space="preserve"> tournament can be made online until 6pm on January 5</w:t>
      </w:r>
      <w:r w:rsidRPr="007D1577">
        <w:rPr>
          <w:color w:val="000000"/>
          <w:vertAlign w:val="superscript"/>
        </w:rPr>
        <w:t>th</w:t>
      </w:r>
      <w:r w:rsidRPr="007D1577">
        <w:rPr>
          <w:color w:val="000000"/>
        </w:rPr>
        <w:t xml:space="preserve">, 2018. </w:t>
      </w:r>
    </w:p>
    <w:p w:rsidR="00E07471" w:rsidRPr="007D1577" w:rsidRDefault="00E07471" w:rsidP="00E07471">
      <w:pPr>
        <w:pStyle w:val="Heading4"/>
      </w:pPr>
      <w:r w:rsidRPr="007D1577">
        <w:t xml:space="preserve">FEES: </w:t>
      </w:r>
    </w:p>
    <w:p w:rsidR="00E07471" w:rsidRPr="00D579A3" w:rsidRDefault="00E07471" w:rsidP="00582C99">
      <w:pPr>
        <w:rPr>
          <w:rStyle w:val="StyleUnderline"/>
          <w:b w:val="0"/>
          <w:u w:val="none"/>
        </w:rPr>
      </w:pPr>
      <w:r w:rsidRPr="007D1577">
        <w:t>The entry fees will be $70 per person for each tournament. The entry fee is for everyone in attendance regardless of division or coaching role. For schools that hire judges that are not employed by another program, they are responsible for paying the hired judges entry fee</w:t>
      </w:r>
      <w:r w:rsidR="00D579A3">
        <w:t xml:space="preserve">. </w:t>
      </w:r>
      <w:r w:rsidR="00D579A3" w:rsidRPr="00D579A3">
        <w:rPr>
          <w:rStyle w:val="StyleUnderline"/>
        </w:rPr>
        <w:t>Please make all checks to the University</w:t>
      </w:r>
      <w:r w:rsidR="00D579A3">
        <w:rPr>
          <w:rStyle w:val="StyleUnderline"/>
        </w:rPr>
        <w:t xml:space="preserve"> of Texas at Dallas.</w:t>
      </w:r>
      <w:r w:rsidR="00D579A3">
        <w:rPr>
          <w:rStyle w:val="StyleUnderline"/>
          <w:u w:val="none"/>
        </w:rPr>
        <w:t xml:space="preserve"> </w:t>
      </w:r>
      <w:r w:rsidR="00D579A3">
        <w:rPr>
          <w:rStyle w:val="StyleUnderline"/>
          <w:b w:val="0"/>
          <w:u w:val="none"/>
        </w:rPr>
        <w:t>If mailing checks, address them to: University of Texas at Dallas, 800. W. Campbell Road, Mailbox FO56</w:t>
      </w:r>
      <w:proofErr w:type="gramStart"/>
      <w:r w:rsidR="00D579A3">
        <w:rPr>
          <w:rStyle w:val="StyleUnderline"/>
          <w:b w:val="0"/>
          <w:u w:val="none"/>
        </w:rPr>
        <w:t>,Richardson</w:t>
      </w:r>
      <w:proofErr w:type="gramEnd"/>
      <w:r w:rsidR="00D579A3">
        <w:rPr>
          <w:rStyle w:val="StyleUnderline"/>
          <w:b w:val="0"/>
          <w:u w:val="none"/>
        </w:rPr>
        <w:t xml:space="preserve">, TX, 75080. Attention Scott Herndon. </w:t>
      </w:r>
      <w:bookmarkStart w:id="0" w:name="_GoBack"/>
      <w:bookmarkEnd w:id="0"/>
    </w:p>
    <w:p w:rsidR="00582C99" w:rsidRPr="007D1577" w:rsidRDefault="00582C99" w:rsidP="00582C99">
      <w:pPr>
        <w:pStyle w:val="Heading4"/>
      </w:pPr>
      <w:r w:rsidRPr="007D1577">
        <w:t xml:space="preserve">DIVISIONS: </w:t>
      </w:r>
    </w:p>
    <w:p w:rsidR="00582C99" w:rsidRPr="007D1577" w:rsidRDefault="00582C99" w:rsidP="00582C99">
      <w:pPr>
        <w:rPr>
          <w:color w:val="000000"/>
        </w:rPr>
      </w:pPr>
      <w:r w:rsidRPr="007D1577">
        <w:rPr>
          <w:color w:val="000000"/>
        </w:rPr>
        <w:t xml:space="preserve">We will have three divisions of debate at the tournament this year. Open division is open to any </w:t>
      </w:r>
      <w:r w:rsidRPr="007D1577">
        <w:rPr>
          <w:b/>
          <w:color w:val="000000"/>
          <w:u w:val="single"/>
        </w:rPr>
        <w:t>undergraduate student with eligibility</w:t>
      </w:r>
      <w:r w:rsidRPr="007D1577">
        <w:rPr>
          <w:color w:val="000000"/>
        </w:rPr>
        <w:t xml:space="preserve">. The junior division and Novice divisions are open to anyone who meets the </w:t>
      </w:r>
      <w:r w:rsidRPr="007D1577">
        <w:rPr>
          <w:rStyle w:val="StyleUnderline"/>
        </w:rPr>
        <w:t>CEDA eligibility standards for junior or novice participation.</w:t>
      </w:r>
    </w:p>
    <w:p w:rsidR="00582C99" w:rsidRPr="007D1577" w:rsidRDefault="00582C99" w:rsidP="00582C99">
      <w:pPr>
        <w:pStyle w:val="Heading4"/>
      </w:pPr>
      <w:r w:rsidRPr="007D1577">
        <w:t xml:space="preserve">JUDGING: </w:t>
      </w:r>
    </w:p>
    <w:p w:rsidR="002875DD" w:rsidRPr="007D1577" w:rsidRDefault="00582C99" w:rsidP="00582C99">
      <w:pPr>
        <w:rPr>
          <w:color w:val="000000"/>
        </w:rPr>
      </w:pPr>
      <w:r w:rsidRPr="007D1577">
        <w:rPr>
          <w:color w:val="000000"/>
        </w:rPr>
        <w:t>Each team seeking to enter should provide a qualified judge who will be ava</w:t>
      </w:r>
      <w:r w:rsidR="00564BD3" w:rsidRPr="007D1577">
        <w:rPr>
          <w:color w:val="000000"/>
        </w:rPr>
        <w:t>ilab</w:t>
      </w:r>
      <w:r w:rsidR="00B17002" w:rsidRPr="007D1577">
        <w:rPr>
          <w:color w:val="000000"/>
        </w:rPr>
        <w:t>le to judge at least three</w:t>
      </w:r>
      <w:r w:rsidR="00564BD3" w:rsidRPr="007D1577">
        <w:rPr>
          <w:color w:val="000000"/>
        </w:rPr>
        <w:t xml:space="preserve"> (3</w:t>
      </w:r>
      <w:r w:rsidRPr="007D1577">
        <w:rPr>
          <w:color w:val="000000"/>
        </w:rPr>
        <w:t>) preliminary rounds and who will comply with tournament rules. A judge covering the requirements for two teams should pr</w:t>
      </w:r>
      <w:r w:rsidR="00B17002" w:rsidRPr="007D1577">
        <w:rPr>
          <w:color w:val="000000"/>
        </w:rPr>
        <w:t>epare to judge six (6</w:t>
      </w:r>
      <w:r w:rsidRPr="007D1577">
        <w:rPr>
          <w:color w:val="000000"/>
        </w:rPr>
        <w:t>) preliminary debates. A qualified judge is a currently active coach, graduate student, or former college debater. EVERY judge wi</w:t>
      </w:r>
      <w:r w:rsidR="00FA7BCD" w:rsidRPr="007D1577">
        <w:rPr>
          <w:color w:val="000000"/>
        </w:rPr>
        <w:t xml:space="preserve">ll be committed through the </w:t>
      </w:r>
      <w:r w:rsidR="004B2C93" w:rsidRPr="007D1577">
        <w:rPr>
          <w:color w:val="000000"/>
        </w:rPr>
        <w:t>2</w:t>
      </w:r>
      <w:r w:rsidR="004B2C93" w:rsidRPr="007D1577">
        <w:rPr>
          <w:color w:val="000000"/>
          <w:vertAlign w:val="superscript"/>
        </w:rPr>
        <w:t>nd</w:t>
      </w:r>
      <w:r w:rsidR="004B2C93" w:rsidRPr="007D1577">
        <w:rPr>
          <w:color w:val="000000"/>
        </w:rPr>
        <w:t xml:space="preserve"> </w:t>
      </w:r>
      <w:proofErr w:type="spellStart"/>
      <w:r w:rsidR="004B2C93" w:rsidRPr="007D1577">
        <w:rPr>
          <w:color w:val="000000"/>
        </w:rPr>
        <w:t>elim</w:t>
      </w:r>
      <w:proofErr w:type="spellEnd"/>
      <w:r w:rsidR="004B2C93" w:rsidRPr="007D1577">
        <w:rPr>
          <w:color w:val="000000"/>
        </w:rPr>
        <w:t xml:space="preserve"> debate</w:t>
      </w:r>
      <w:r w:rsidRPr="007D1577">
        <w:rPr>
          <w:color w:val="000000"/>
        </w:rPr>
        <w:t xml:space="preserve"> in the Open division.</w:t>
      </w:r>
      <w:r w:rsidR="00FA7BCD" w:rsidRPr="007D1577">
        <w:rPr>
          <w:color w:val="000000"/>
        </w:rPr>
        <w:t xml:space="preserve"> </w:t>
      </w:r>
    </w:p>
    <w:p w:rsidR="00582C99" w:rsidRPr="007D1577" w:rsidRDefault="00582C99" w:rsidP="00582C99">
      <w:pPr>
        <w:rPr>
          <w:color w:val="000000"/>
        </w:rPr>
      </w:pPr>
      <w:r w:rsidRPr="007D1577">
        <w:rPr>
          <w:color w:val="000000"/>
        </w:rPr>
        <w:t xml:space="preserve">We will have very few hired judges available this year. Please inform the UNT staff (Louie Petit) at least two weeks in advance if your team will need to pay the fee for uncovered teams. Funds gained by such fees will go towards to the hiring of qualified judges. Judges will be assigned on the basis of mutual preference with an emphasis on promoting diversity in the judging pool. </w:t>
      </w:r>
    </w:p>
    <w:p w:rsidR="00582C99" w:rsidRPr="007D1577" w:rsidRDefault="00582C99" w:rsidP="00582C99">
      <w:pPr>
        <w:rPr>
          <w:color w:val="000000"/>
        </w:rPr>
      </w:pPr>
      <w:r w:rsidRPr="007D1577">
        <w:rPr>
          <w:color w:val="000000"/>
        </w:rPr>
        <w:t>Please indicate to the tournament administration if a judge cannot judge all three divisions. Please repeat any such limitation in person at registration. Judges assigned to a debate by the tab room will be responsible for submitting a correctly completed ballot at the end of that debate. Judges should not leave the tournament unless their commitment has been fulfilled.</w:t>
      </w:r>
    </w:p>
    <w:p w:rsidR="00582C99" w:rsidRPr="007D1577" w:rsidRDefault="00582C99" w:rsidP="00582C99">
      <w:pPr>
        <w:pStyle w:val="Heading4"/>
      </w:pPr>
      <w:r w:rsidRPr="007D1577">
        <w:t xml:space="preserve">FORMAT AND RULES: </w:t>
      </w:r>
    </w:p>
    <w:p w:rsidR="00582C99" w:rsidRPr="007D1577" w:rsidRDefault="00582C99" w:rsidP="00582C99">
      <w:pPr>
        <w:rPr>
          <w:color w:val="000000"/>
        </w:rPr>
      </w:pPr>
      <w:r w:rsidRPr="007D1577">
        <w:rPr>
          <w:color w:val="000000"/>
        </w:rPr>
        <w:t xml:space="preserve">We will use the 9-3-6 format, with ten minutes preparation time per team in open and junior divisions. Rounds 1-2 will be preset. The rest will be powered.  Debate teams consist of </w:t>
      </w:r>
      <w:r w:rsidRPr="007D1577">
        <w:rPr>
          <w:rStyle w:val="Emphasis"/>
        </w:rPr>
        <w:t>TWO persons</w:t>
      </w:r>
      <w:r w:rsidRPr="007D1577">
        <w:rPr>
          <w:color w:val="000000"/>
        </w:rPr>
        <w:t xml:space="preserve"> from the same school. Hybrid teams are acceptable,</w:t>
      </w:r>
      <w:r w:rsidR="00D8537E" w:rsidRPr="007D1577">
        <w:rPr>
          <w:color w:val="000000"/>
        </w:rPr>
        <w:t xml:space="preserve"> if </w:t>
      </w:r>
      <w:r w:rsidR="00D8537E" w:rsidRPr="007D1577">
        <w:t>entered prior to the beginning of round 1</w:t>
      </w:r>
      <w:r w:rsidR="00D8537E" w:rsidRPr="007D1577">
        <w:rPr>
          <w:color w:val="000000"/>
        </w:rPr>
        <w:t>,</w:t>
      </w:r>
      <w:r w:rsidRPr="007D1577">
        <w:rPr>
          <w:color w:val="000000"/>
        </w:rPr>
        <w:t xml:space="preserve"> and may advance to elimination rounds. In the event of </w:t>
      </w:r>
      <w:r w:rsidR="00B17002" w:rsidRPr="007D1577">
        <w:rPr>
          <w:color w:val="000000"/>
        </w:rPr>
        <w:t>illness,</w:t>
      </w:r>
      <w:r w:rsidRPr="007D1577">
        <w:rPr>
          <w:color w:val="000000"/>
        </w:rPr>
        <w:t xml:space="preserve"> a single debater may debate 2 rounds alone but may not be allowed to clear based on the tournament director’s discretion.  We will NOT break brackets in elimination rounds. We will enforce a 2:45 limit on decision times for judges beginning with the posted start time of the round.</w:t>
      </w:r>
      <w:r w:rsidR="00A6171A" w:rsidRPr="007D1577">
        <w:rPr>
          <w:color w:val="000000"/>
        </w:rPr>
        <w:t xml:space="preserve"> The tournament will defer to the Council of Tournament Directors guide to resolving other matters. </w:t>
      </w:r>
    </w:p>
    <w:p w:rsidR="00D8537E" w:rsidRPr="007D1577" w:rsidRDefault="00D8537E" w:rsidP="00582C99">
      <w:pPr>
        <w:rPr>
          <w:color w:val="000000"/>
        </w:rPr>
      </w:pPr>
      <w:r w:rsidRPr="007D1577">
        <w:rPr>
          <w:color w:val="000000"/>
        </w:rPr>
        <w:t xml:space="preserve">All coin flips should be transparent.  Please do not pick-up the coin prior to your opponent </w:t>
      </w:r>
      <w:r w:rsidR="00C67985" w:rsidRPr="007D1577">
        <w:rPr>
          <w:color w:val="000000"/>
        </w:rPr>
        <w:t>having a chance to ve</w:t>
      </w:r>
      <w:r w:rsidRPr="007D1577">
        <w:rPr>
          <w:color w:val="000000"/>
        </w:rPr>
        <w:t xml:space="preserve">rify the result of the flip.  Failure to allow transparency in the process will result in tab administrating a new flip. </w:t>
      </w:r>
    </w:p>
    <w:p w:rsidR="00D8537E" w:rsidRPr="007D1577" w:rsidRDefault="00C67985" w:rsidP="00C67985">
      <w:pPr>
        <w:pStyle w:val="Heading4"/>
      </w:pPr>
      <w:r w:rsidRPr="007D1577">
        <w:t xml:space="preserve">Hospitality </w:t>
      </w:r>
    </w:p>
    <w:p w:rsidR="00C67985" w:rsidRPr="007D1577" w:rsidRDefault="00C67985" w:rsidP="00C67985">
      <w:r w:rsidRPr="007D1577">
        <w:t>As usual</w:t>
      </w:r>
      <w:r w:rsidR="00F104DC" w:rsidRPr="007D1577">
        <w:t>,</w:t>
      </w:r>
      <w:r w:rsidRPr="007D1577">
        <w:t xml:space="preserve"> the Texas Swings like to offer </w:t>
      </w:r>
      <w:r w:rsidR="00CE2F72" w:rsidRPr="007D1577">
        <w:t xml:space="preserve">an amazing hospitality spread.  </w:t>
      </w:r>
      <w:r w:rsidR="00E07471" w:rsidRPr="007D1577">
        <w:t>Across the two tournaments the following will be offered.</w:t>
      </w:r>
    </w:p>
    <w:p w:rsidR="00CE2F72" w:rsidRPr="007D1577" w:rsidRDefault="00CE2F72" w:rsidP="00C67985">
      <w:r w:rsidRPr="007D1577">
        <w:t>Breakfast</w:t>
      </w:r>
      <w:r w:rsidR="00B17002" w:rsidRPr="007D1577">
        <w:t xml:space="preserve"> will be provided daily at the hotel</w:t>
      </w:r>
      <w:r w:rsidRPr="007D1577">
        <w:t xml:space="preserve"> </w:t>
      </w:r>
    </w:p>
    <w:p w:rsidR="00CE2F72" w:rsidRPr="007D1577" w:rsidRDefault="00E07471" w:rsidP="00C67985">
      <w:r w:rsidRPr="007D1577">
        <w:t>4</w:t>
      </w:r>
      <w:r w:rsidR="00CE2F72" w:rsidRPr="007D1577">
        <w:t xml:space="preserve"> lunch </w:t>
      </w:r>
    </w:p>
    <w:p w:rsidR="00CE2F72" w:rsidRPr="007D1577" w:rsidRDefault="00E07471" w:rsidP="00C67985">
      <w:r w:rsidRPr="007D1577">
        <w:t>2</w:t>
      </w:r>
      <w:r w:rsidR="00CE2F72" w:rsidRPr="007D1577">
        <w:t xml:space="preserve"> dinner </w:t>
      </w:r>
    </w:p>
    <w:p w:rsidR="00CE2F72" w:rsidRPr="007D1577" w:rsidRDefault="00CE2F72" w:rsidP="00C67985">
      <w:r w:rsidRPr="007D1577">
        <w:t xml:space="preserve">Awards </w:t>
      </w:r>
    </w:p>
    <w:p w:rsidR="005959A9" w:rsidRPr="007D1577" w:rsidRDefault="00CE2F72" w:rsidP="00F104DC">
      <w:r w:rsidRPr="007D1577">
        <w:t xml:space="preserve">Coaches </w:t>
      </w:r>
      <w:r w:rsidR="00D26672" w:rsidRPr="007D1577">
        <w:t xml:space="preserve">Reception </w:t>
      </w:r>
      <w:r w:rsidR="00F104DC" w:rsidRPr="007D1577">
        <w:t>at registration, January 2</w:t>
      </w:r>
      <w:r w:rsidR="00F104DC" w:rsidRPr="007D1577">
        <w:rPr>
          <w:vertAlign w:val="superscript"/>
        </w:rPr>
        <w:t>nd</w:t>
      </w:r>
      <w:r w:rsidR="00F104DC" w:rsidRPr="007D1577">
        <w:t xml:space="preserve">. </w:t>
      </w:r>
    </w:p>
    <w:p w:rsidR="00D8537E" w:rsidRPr="007D1577" w:rsidRDefault="00D8537E" w:rsidP="00D8537E">
      <w:pPr>
        <w:pStyle w:val="Heading4"/>
      </w:pPr>
      <w:r w:rsidRPr="007D1577">
        <w:t>Tab</w:t>
      </w:r>
    </w:p>
    <w:p w:rsidR="00CE2F72" w:rsidRPr="007D1577" w:rsidRDefault="005959A9" w:rsidP="00D8537E">
      <w:pPr>
        <w:rPr>
          <w:color w:val="000000"/>
        </w:rPr>
      </w:pPr>
      <w:r w:rsidRPr="007D1577">
        <w:rPr>
          <w:color w:val="000000"/>
        </w:rPr>
        <w:t>Matthew Vega will be running the tab software</w:t>
      </w:r>
      <w:r w:rsidR="00CE2F72" w:rsidRPr="007D1577">
        <w:rPr>
          <w:color w:val="000000"/>
        </w:rPr>
        <w:t xml:space="preserve">. We plan to have a policy on MPJ to reflect current discussions in the community and in line with our colleagues at UT-D. Rounds one and two preset. </w:t>
      </w:r>
    </w:p>
    <w:p w:rsidR="00C67985" w:rsidRPr="007D1577" w:rsidRDefault="00C67985" w:rsidP="00C67985">
      <w:pPr>
        <w:pStyle w:val="Heading4"/>
      </w:pPr>
      <w:r w:rsidRPr="007D1577">
        <w:t>Student/Coach/Participant Conduct</w:t>
      </w:r>
    </w:p>
    <w:p w:rsidR="00D8537E" w:rsidRPr="007D1577" w:rsidRDefault="00C67985" w:rsidP="00582C99">
      <w:pPr>
        <w:rPr>
          <w:color w:val="000000"/>
        </w:rPr>
      </w:pPr>
      <w:r w:rsidRPr="007D1577">
        <w:rPr>
          <w:color w:val="000000"/>
        </w:rPr>
        <w:t>All participants debate at the invitation of the University of Texas-Dallas and the University of North Texas according to its tournament rules as well as any rules of their sponsoring institutions. We abide by all rules and norms of CEDA and the AFA, including but not limited to CEDA's sexual harassment policy.</w:t>
      </w:r>
    </w:p>
    <w:p w:rsidR="00D42594" w:rsidRPr="007D1577" w:rsidRDefault="00C67985" w:rsidP="00D8537E">
      <w:pPr>
        <w:pStyle w:val="Heading4"/>
      </w:pPr>
      <w:r w:rsidRPr="007D1577">
        <w:t>Structural Ableism</w:t>
      </w:r>
    </w:p>
    <w:p w:rsidR="00D42594" w:rsidRPr="007D1577" w:rsidRDefault="00D42594" w:rsidP="00582C99">
      <w:pPr>
        <w:rPr>
          <w:color w:val="000000"/>
        </w:rPr>
      </w:pPr>
      <w:r w:rsidRPr="007D1577">
        <w:rPr>
          <w:color w:val="000000"/>
        </w:rPr>
        <w:t xml:space="preserve">Please notify us directly and not just on </w:t>
      </w:r>
      <w:proofErr w:type="spellStart"/>
      <w:r w:rsidRPr="007D1577">
        <w:rPr>
          <w:color w:val="000000"/>
        </w:rPr>
        <w:t>Tabroom</w:t>
      </w:r>
      <w:proofErr w:type="spellEnd"/>
      <w:r w:rsidRPr="007D1577">
        <w:rPr>
          <w:color w:val="000000"/>
        </w:rPr>
        <w:t xml:space="preserve"> if you have an attendee who needs limited room movement.</w:t>
      </w:r>
    </w:p>
    <w:p w:rsidR="00D42594" w:rsidRPr="007D1577" w:rsidRDefault="00D8537E" w:rsidP="00582C99">
      <w:pPr>
        <w:rPr>
          <w:color w:val="000000"/>
        </w:rPr>
      </w:pPr>
      <w:r w:rsidRPr="007D1577">
        <w:rPr>
          <w:color w:val="000000"/>
        </w:rPr>
        <w:t xml:space="preserve">Moreover, do not </w:t>
      </w:r>
      <w:r w:rsidR="00D42594" w:rsidRPr="007D1577">
        <w:rPr>
          <w:color w:val="000000"/>
        </w:rPr>
        <w:t xml:space="preserve">hesitate to let us know what else </w:t>
      </w:r>
      <w:r w:rsidRPr="007D1577">
        <w:rPr>
          <w:color w:val="000000"/>
        </w:rPr>
        <w:t xml:space="preserve">the tournament </w:t>
      </w:r>
      <w:r w:rsidR="00D42594" w:rsidRPr="007D1577">
        <w:rPr>
          <w:color w:val="000000"/>
        </w:rPr>
        <w:t xml:space="preserve">can do to make the experience better for </w:t>
      </w:r>
      <w:r w:rsidRPr="007D1577">
        <w:rPr>
          <w:color w:val="000000"/>
        </w:rPr>
        <w:t>debaters and coaches</w:t>
      </w:r>
      <w:r w:rsidR="00D42594" w:rsidRPr="007D1577">
        <w:rPr>
          <w:color w:val="000000"/>
        </w:rPr>
        <w:t xml:space="preserve">.  </w:t>
      </w:r>
    </w:p>
    <w:p w:rsidR="00582C99" w:rsidRPr="007D1577" w:rsidRDefault="00D8537E" w:rsidP="00582C99">
      <w:pPr>
        <w:rPr>
          <w:color w:val="000000"/>
        </w:rPr>
      </w:pPr>
      <w:r w:rsidRPr="007D1577">
        <w:rPr>
          <w:color w:val="000000"/>
        </w:rPr>
        <w:t>And, w</w:t>
      </w:r>
      <w:r w:rsidR="00D42594" w:rsidRPr="007D1577">
        <w:rPr>
          <w:color w:val="000000"/>
        </w:rPr>
        <w:t xml:space="preserve">e will post information about the location of our quiet room and </w:t>
      </w:r>
      <w:r w:rsidRPr="007D1577">
        <w:rPr>
          <w:color w:val="000000"/>
        </w:rPr>
        <w:t xml:space="preserve">availability of </w:t>
      </w:r>
      <w:r w:rsidR="00D42594" w:rsidRPr="007D1577">
        <w:rPr>
          <w:color w:val="000000"/>
        </w:rPr>
        <w:t xml:space="preserve">gender neutral restrooms as the tournament approaches.  </w:t>
      </w:r>
    </w:p>
    <w:p w:rsidR="00FE2162" w:rsidRPr="007D1577" w:rsidRDefault="003A00A4" w:rsidP="005959A9">
      <w:pPr>
        <w:pStyle w:val="Heading4"/>
      </w:pPr>
      <w:r w:rsidRPr="007D1577">
        <w:t>Schedule</w:t>
      </w:r>
      <w:r w:rsidR="00E07471" w:rsidRPr="007D1577">
        <w:t xml:space="preserve"> – Tournament 1 </w:t>
      </w:r>
      <w:r w:rsidRPr="007D1577">
        <w:t xml:space="preserve"> </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7065"/>
      </w:tblGrid>
      <w:tr w:rsidR="00D17D20" w:rsidRPr="007D1577" w:rsidTr="00E07471">
        <w:tc>
          <w:tcPr>
            <w:tcW w:w="2076" w:type="dxa"/>
            <w:shd w:val="clear" w:color="auto" w:fill="auto"/>
          </w:tcPr>
          <w:p w:rsidR="00D17D20" w:rsidRPr="007D1577" w:rsidRDefault="00E07471" w:rsidP="002F582C">
            <w:pPr>
              <w:rPr>
                <w:rFonts w:eastAsia="MS Mincho" w:cs="Times New Roman"/>
                <w:sz w:val="24"/>
                <w:szCs w:val="24"/>
              </w:rPr>
            </w:pPr>
            <w:r w:rsidRPr="007D1577">
              <w:rPr>
                <w:rFonts w:eastAsia="MS Mincho" w:cs="Times New Roman"/>
                <w:b/>
                <w:sz w:val="24"/>
                <w:szCs w:val="24"/>
              </w:rPr>
              <w:t>Wednes</w:t>
            </w:r>
            <w:r w:rsidR="00D17D20" w:rsidRPr="007D1577">
              <w:rPr>
                <w:rFonts w:eastAsia="MS Mincho" w:cs="Times New Roman"/>
                <w:b/>
                <w:sz w:val="24"/>
                <w:szCs w:val="24"/>
              </w:rPr>
              <w:t>day</w:t>
            </w:r>
          </w:p>
        </w:tc>
        <w:tc>
          <w:tcPr>
            <w:tcW w:w="7166" w:type="dxa"/>
            <w:shd w:val="clear" w:color="auto" w:fill="auto"/>
          </w:tcPr>
          <w:p w:rsidR="00D17D20" w:rsidRPr="007D1577" w:rsidRDefault="00D17D20" w:rsidP="002F582C">
            <w:pPr>
              <w:rPr>
                <w:rFonts w:eastAsia="MS Mincho" w:cs="Times New Roman"/>
                <w:sz w:val="24"/>
                <w:szCs w:val="24"/>
              </w:rPr>
            </w:pPr>
            <w:r w:rsidRPr="007D1577">
              <w:rPr>
                <w:rFonts w:eastAsia="MS Mincho" w:cs="Times New Roman"/>
                <w:b/>
                <w:sz w:val="24"/>
                <w:szCs w:val="24"/>
              </w:rPr>
              <w:t xml:space="preserve">January </w:t>
            </w:r>
            <w:r w:rsidR="003E16AB" w:rsidRPr="007D1577">
              <w:rPr>
                <w:rFonts w:eastAsia="MS Mincho" w:cs="Times New Roman"/>
                <w:b/>
                <w:sz w:val="24"/>
                <w:szCs w:val="24"/>
              </w:rPr>
              <w:t>3</w:t>
            </w:r>
          </w:p>
        </w:tc>
      </w:tr>
      <w:tr w:rsidR="00D17D20" w:rsidRPr="007D1577" w:rsidTr="00E07471">
        <w:tc>
          <w:tcPr>
            <w:tcW w:w="2076" w:type="dxa"/>
            <w:shd w:val="clear" w:color="auto" w:fill="auto"/>
          </w:tcPr>
          <w:p w:rsidR="00D17D20" w:rsidRPr="007D1577" w:rsidRDefault="003F1243" w:rsidP="002F582C">
            <w:pPr>
              <w:rPr>
                <w:rFonts w:eastAsia="MS Mincho" w:cs="Times New Roman"/>
                <w:b/>
                <w:sz w:val="24"/>
                <w:szCs w:val="24"/>
              </w:rPr>
            </w:pPr>
            <w:r w:rsidRPr="007D1577">
              <w:rPr>
                <w:rFonts w:eastAsia="MS Mincho" w:cs="Times New Roman"/>
                <w:sz w:val="20"/>
                <w:szCs w:val="20"/>
              </w:rPr>
              <w:t>8:00</w:t>
            </w:r>
            <w:r w:rsidR="00D17D20" w:rsidRPr="007D1577">
              <w:rPr>
                <w:rFonts w:eastAsia="MS Mincho" w:cs="Times New Roman"/>
                <w:sz w:val="20"/>
                <w:szCs w:val="20"/>
              </w:rPr>
              <w:t xml:space="preserve"> AM</w:t>
            </w:r>
          </w:p>
        </w:tc>
        <w:tc>
          <w:tcPr>
            <w:tcW w:w="7166" w:type="dxa"/>
            <w:shd w:val="clear" w:color="auto" w:fill="auto"/>
          </w:tcPr>
          <w:p w:rsidR="00D17D20" w:rsidRPr="007D1577" w:rsidRDefault="00E07471" w:rsidP="00D26672">
            <w:pPr>
              <w:rPr>
                <w:rFonts w:eastAsia="MS Mincho" w:cs="Times New Roman"/>
                <w:b/>
                <w:sz w:val="24"/>
                <w:szCs w:val="24"/>
              </w:rPr>
            </w:pPr>
            <w:r w:rsidRPr="007D1577">
              <w:rPr>
                <w:rFonts w:eastAsia="MS Mincho" w:cs="Times New Roman"/>
                <w:sz w:val="20"/>
                <w:szCs w:val="20"/>
              </w:rPr>
              <w:t xml:space="preserve">Pairings Round 1 &amp; 2 </w:t>
            </w:r>
            <w:r w:rsidR="004E5593" w:rsidRPr="007D1577">
              <w:rPr>
                <w:rFonts w:eastAsia="MS Mincho" w:cs="Times New Roman"/>
                <w:sz w:val="20"/>
                <w:szCs w:val="20"/>
              </w:rPr>
              <w:t xml:space="preserve"> </w:t>
            </w:r>
          </w:p>
        </w:tc>
      </w:tr>
      <w:tr w:rsidR="005959A9" w:rsidRPr="007D1577" w:rsidTr="00E07471">
        <w:tc>
          <w:tcPr>
            <w:tcW w:w="2076" w:type="dxa"/>
            <w:shd w:val="clear" w:color="auto" w:fill="auto"/>
          </w:tcPr>
          <w:p w:rsidR="005959A9" w:rsidRPr="007D1577" w:rsidRDefault="003E16AB" w:rsidP="002F582C">
            <w:pPr>
              <w:rPr>
                <w:rFonts w:eastAsia="MS Mincho" w:cs="Times New Roman"/>
                <w:sz w:val="20"/>
                <w:szCs w:val="20"/>
              </w:rPr>
            </w:pPr>
            <w:r w:rsidRPr="007D1577">
              <w:rPr>
                <w:rFonts w:eastAsia="MS Mincho" w:cs="Times New Roman"/>
                <w:sz w:val="20"/>
                <w:szCs w:val="20"/>
              </w:rPr>
              <w:t>9:00</w:t>
            </w:r>
            <w:r w:rsidR="005959A9" w:rsidRPr="007D1577">
              <w:rPr>
                <w:rFonts w:eastAsia="MS Mincho" w:cs="Times New Roman"/>
                <w:sz w:val="20"/>
                <w:szCs w:val="20"/>
              </w:rPr>
              <w:t xml:space="preserve"> AM</w:t>
            </w:r>
          </w:p>
        </w:tc>
        <w:tc>
          <w:tcPr>
            <w:tcW w:w="7166" w:type="dxa"/>
            <w:shd w:val="clear" w:color="auto" w:fill="auto"/>
          </w:tcPr>
          <w:p w:rsidR="005959A9" w:rsidRPr="007D1577" w:rsidRDefault="003E16AB" w:rsidP="00D26672">
            <w:pPr>
              <w:rPr>
                <w:rFonts w:eastAsia="MS Mincho" w:cs="Times New Roman"/>
                <w:sz w:val="20"/>
                <w:szCs w:val="20"/>
              </w:rPr>
            </w:pPr>
            <w:r w:rsidRPr="007D1577">
              <w:rPr>
                <w:rFonts w:eastAsia="MS Mincho" w:cs="Times New Roman"/>
                <w:sz w:val="20"/>
                <w:szCs w:val="20"/>
              </w:rPr>
              <w:t xml:space="preserve">Round 1 </w:t>
            </w:r>
          </w:p>
        </w:tc>
      </w:tr>
      <w:tr w:rsidR="00D17D20" w:rsidRPr="007D1577" w:rsidTr="00E07471">
        <w:tc>
          <w:tcPr>
            <w:tcW w:w="2076" w:type="dxa"/>
            <w:shd w:val="clear" w:color="auto" w:fill="auto"/>
          </w:tcPr>
          <w:p w:rsidR="00D17D20" w:rsidRPr="007D1577" w:rsidRDefault="00D26672" w:rsidP="002F582C">
            <w:pPr>
              <w:rPr>
                <w:rFonts w:eastAsia="MS Mincho" w:cs="Times New Roman"/>
                <w:sz w:val="20"/>
                <w:szCs w:val="20"/>
              </w:rPr>
            </w:pPr>
            <w:r w:rsidRPr="007D1577">
              <w:rPr>
                <w:rFonts w:eastAsia="MS Mincho" w:cs="Times New Roman"/>
                <w:sz w:val="20"/>
                <w:szCs w:val="20"/>
              </w:rPr>
              <w:t>11</w:t>
            </w:r>
            <w:r w:rsidR="003E16AB" w:rsidRPr="007D1577">
              <w:rPr>
                <w:rFonts w:eastAsia="MS Mincho" w:cs="Times New Roman"/>
                <w:sz w:val="20"/>
                <w:szCs w:val="20"/>
              </w:rPr>
              <w:t>:30</w:t>
            </w:r>
            <w:r w:rsidR="00D17D20" w:rsidRPr="007D1577">
              <w:rPr>
                <w:rFonts w:eastAsia="MS Mincho" w:cs="Times New Roman"/>
                <w:sz w:val="20"/>
                <w:szCs w:val="20"/>
              </w:rPr>
              <w:t xml:space="preserve"> AM</w:t>
            </w:r>
          </w:p>
        </w:tc>
        <w:tc>
          <w:tcPr>
            <w:tcW w:w="7166" w:type="dxa"/>
            <w:shd w:val="clear" w:color="auto" w:fill="auto"/>
          </w:tcPr>
          <w:p w:rsidR="00D17D20" w:rsidRPr="007D1577" w:rsidRDefault="00D17D20" w:rsidP="003F1243">
            <w:pPr>
              <w:rPr>
                <w:rFonts w:eastAsia="MS Mincho" w:cs="Times New Roman"/>
                <w:sz w:val="20"/>
                <w:szCs w:val="20"/>
              </w:rPr>
            </w:pPr>
            <w:r w:rsidRPr="007D1577">
              <w:rPr>
                <w:rFonts w:eastAsia="MS Mincho" w:cs="Times New Roman"/>
                <w:sz w:val="20"/>
                <w:szCs w:val="20"/>
              </w:rPr>
              <w:t xml:space="preserve">Round </w:t>
            </w:r>
            <w:r w:rsidR="003E16AB" w:rsidRPr="007D1577">
              <w:rPr>
                <w:rFonts w:eastAsia="MS Mincho" w:cs="Times New Roman"/>
                <w:sz w:val="20"/>
                <w:szCs w:val="20"/>
              </w:rPr>
              <w:t>2</w:t>
            </w:r>
          </w:p>
        </w:tc>
      </w:tr>
      <w:tr w:rsidR="00D17D20" w:rsidRPr="007D1577" w:rsidTr="00E07471">
        <w:tc>
          <w:tcPr>
            <w:tcW w:w="2076" w:type="dxa"/>
            <w:shd w:val="clear" w:color="auto" w:fill="auto"/>
          </w:tcPr>
          <w:p w:rsidR="00D17D20" w:rsidRPr="007D1577" w:rsidRDefault="003E16AB" w:rsidP="002F582C">
            <w:pPr>
              <w:rPr>
                <w:rFonts w:eastAsia="MS Mincho" w:cs="Times New Roman"/>
                <w:sz w:val="20"/>
                <w:szCs w:val="20"/>
              </w:rPr>
            </w:pPr>
            <w:r w:rsidRPr="007D1577">
              <w:rPr>
                <w:rFonts w:eastAsia="MS Mincho" w:cs="Times New Roman"/>
                <w:sz w:val="20"/>
                <w:szCs w:val="20"/>
              </w:rPr>
              <w:t>1:45</w:t>
            </w:r>
            <w:r w:rsidR="00D26672" w:rsidRPr="007D1577">
              <w:rPr>
                <w:rFonts w:eastAsia="MS Mincho" w:cs="Times New Roman"/>
                <w:sz w:val="20"/>
                <w:szCs w:val="20"/>
              </w:rPr>
              <w:t xml:space="preserve"> PM</w:t>
            </w:r>
          </w:p>
        </w:tc>
        <w:tc>
          <w:tcPr>
            <w:tcW w:w="7166" w:type="dxa"/>
            <w:shd w:val="clear" w:color="auto" w:fill="auto"/>
          </w:tcPr>
          <w:p w:rsidR="00D17D20" w:rsidRPr="007D1577" w:rsidRDefault="00D26672" w:rsidP="003F1243">
            <w:pPr>
              <w:rPr>
                <w:rFonts w:eastAsia="MS Mincho" w:cs="Times New Roman"/>
                <w:sz w:val="20"/>
                <w:szCs w:val="20"/>
              </w:rPr>
            </w:pPr>
            <w:r w:rsidRPr="007D1577">
              <w:rPr>
                <w:rFonts w:eastAsia="MS Mincho" w:cs="Times New Roman"/>
                <w:sz w:val="20"/>
                <w:szCs w:val="20"/>
              </w:rPr>
              <w:t>Lunch</w:t>
            </w:r>
            <w:r w:rsidR="003E16AB" w:rsidRPr="007D1577">
              <w:rPr>
                <w:rFonts w:eastAsia="MS Mincho" w:cs="Times New Roman"/>
                <w:sz w:val="20"/>
                <w:szCs w:val="20"/>
              </w:rPr>
              <w:t xml:space="preserve"> on campus </w:t>
            </w:r>
          </w:p>
        </w:tc>
      </w:tr>
      <w:tr w:rsidR="003F1243" w:rsidRPr="007D1577" w:rsidTr="00E07471">
        <w:tc>
          <w:tcPr>
            <w:tcW w:w="2076" w:type="dxa"/>
            <w:shd w:val="clear" w:color="auto" w:fill="auto"/>
          </w:tcPr>
          <w:p w:rsidR="003F1243" w:rsidRPr="007D1577" w:rsidRDefault="00D26672" w:rsidP="002F582C">
            <w:pPr>
              <w:rPr>
                <w:rFonts w:eastAsia="MS Mincho" w:cs="Times New Roman"/>
                <w:sz w:val="20"/>
                <w:szCs w:val="20"/>
              </w:rPr>
            </w:pPr>
            <w:r w:rsidRPr="007D1577">
              <w:rPr>
                <w:rFonts w:eastAsia="MS Mincho" w:cs="Times New Roman"/>
                <w:sz w:val="20"/>
                <w:szCs w:val="20"/>
              </w:rPr>
              <w:t>3:00</w:t>
            </w:r>
            <w:r w:rsidR="003F1243" w:rsidRPr="007D1577">
              <w:rPr>
                <w:rFonts w:eastAsia="MS Mincho" w:cs="Times New Roman"/>
                <w:sz w:val="20"/>
                <w:szCs w:val="20"/>
              </w:rPr>
              <w:t xml:space="preserve"> PM</w:t>
            </w:r>
          </w:p>
        </w:tc>
        <w:tc>
          <w:tcPr>
            <w:tcW w:w="7166" w:type="dxa"/>
            <w:shd w:val="clear" w:color="auto" w:fill="auto"/>
          </w:tcPr>
          <w:p w:rsidR="003F1243" w:rsidRPr="007D1577" w:rsidRDefault="00E07471" w:rsidP="002F582C">
            <w:pPr>
              <w:rPr>
                <w:rFonts w:eastAsia="MS Mincho" w:cs="Times New Roman"/>
                <w:sz w:val="20"/>
                <w:szCs w:val="20"/>
              </w:rPr>
            </w:pPr>
            <w:r w:rsidRPr="007D1577">
              <w:rPr>
                <w:rFonts w:eastAsia="MS Mincho" w:cs="Times New Roman"/>
                <w:sz w:val="20"/>
                <w:szCs w:val="20"/>
              </w:rPr>
              <w:t>Round 3</w:t>
            </w:r>
          </w:p>
        </w:tc>
      </w:tr>
      <w:tr w:rsidR="00D17D20" w:rsidRPr="007D1577" w:rsidTr="00E07471">
        <w:tc>
          <w:tcPr>
            <w:tcW w:w="2076" w:type="dxa"/>
            <w:shd w:val="clear" w:color="auto" w:fill="auto"/>
          </w:tcPr>
          <w:p w:rsidR="00D17D20" w:rsidRPr="007D1577" w:rsidRDefault="00D17D20" w:rsidP="002F582C">
            <w:pPr>
              <w:rPr>
                <w:rFonts w:eastAsia="MS Mincho" w:cs="Times New Roman"/>
                <w:sz w:val="20"/>
                <w:szCs w:val="20"/>
              </w:rPr>
            </w:pPr>
            <w:r w:rsidRPr="007D1577">
              <w:rPr>
                <w:rFonts w:eastAsia="MS Mincho" w:cs="Times New Roman"/>
                <w:sz w:val="20"/>
                <w:szCs w:val="20"/>
              </w:rPr>
              <w:t>6:15 PM</w:t>
            </w:r>
          </w:p>
        </w:tc>
        <w:tc>
          <w:tcPr>
            <w:tcW w:w="7166" w:type="dxa"/>
            <w:shd w:val="clear" w:color="auto" w:fill="auto"/>
          </w:tcPr>
          <w:p w:rsidR="00D17D20" w:rsidRPr="007D1577" w:rsidRDefault="00D26672" w:rsidP="003F1243">
            <w:pPr>
              <w:rPr>
                <w:rFonts w:eastAsia="MS Mincho" w:cs="Times New Roman"/>
                <w:sz w:val="20"/>
                <w:szCs w:val="20"/>
              </w:rPr>
            </w:pPr>
            <w:r w:rsidRPr="007D1577">
              <w:rPr>
                <w:rFonts w:eastAsia="MS Mincho" w:cs="Times New Roman"/>
                <w:sz w:val="20"/>
                <w:szCs w:val="20"/>
              </w:rPr>
              <w:t xml:space="preserve">Round </w:t>
            </w:r>
            <w:r w:rsidR="00E07471" w:rsidRPr="007D1577">
              <w:rPr>
                <w:rFonts w:eastAsia="MS Mincho" w:cs="Times New Roman"/>
                <w:sz w:val="20"/>
                <w:szCs w:val="20"/>
              </w:rPr>
              <w:t>4</w:t>
            </w:r>
          </w:p>
        </w:tc>
      </w:tr>
      <w:tr w:rsidR="00D17D20" w:rsidRPr="007D1577" w:rsidTr="00E07471">
        <w:tc>
          <w:tcPr>
            <w:tcW w:w="2076" w:type="dxa"/>
            <w:shd w:val="clear" w:color="auto" w:fill="auto"/>
          </w:tcPr>
          <w:p w:rsidR="00D17D20" w:rsidRPr="007D1577" w:rsidRDefault="00D17D20" w:rsidP="002F582C">
            <w:pPr>
              <w:rPr>
                <w:rFonts w:eastAsia="MS Mincho" w:cs="Times New Roman"/>
                <w:sz w:val="20"/>
                <w:szCs w:val="20"/>
              </w:rPr>
            </w:pPr>
          </w:p>
        </w:tc>
        <w:tc>
          <w:tcPr>
            <w:tcW w:w="7166" w:type="dxa"/>
            <w:shd w:val="clear" w:color="auto" w:fill="auto"/>
          </w:tcPr>
          <w:p w:rsidR="00D17D20" w:rsidRPr="007D1577" w:rsidRDefault="00D17D20" w:rsidP="002F582C">
            <w:pPr>
              <w:rPr>
                <w:rFonts w:eastAsia="MS Mincho" w:cs="Times New Roman"/>
                <w:sz w:val="20"/>
                <w:szCs w:val="20"/>
              </w:rPr>
            </w:pPr>
          </w:p>
        </w:tc>
      </w:tr>
      <w:tr w:rsidR="00D17D20" w:rsidRPr="007D1577" w:rsidTr="00E07471">
        <w:tc>
          <w:tcPr>
            <w:tcW w:w="2076" w:type="dxa"/>
            <w:shd w:val="clear" w:color="auto" w:fill="auto"/>
          </w:tcPr>
          <w:p w:rsidR="00D17D20" w:rsidRPr="007D1577" w:rsidRDefault="00E07471" w:rsidP="002F582C">
            <w:pPr>
              <w:rPr>
                <w:rFonts w:eastAsia="MS Mincho" w:cs="Times New Roman"/>
                <w:sz w:val="24"/>
                <w:szCs w:val="24"/>
              </w:rPr>
            </w:pPr>
            <w:r w:rsidRPr="007D1577">
              <w:rPr>
                <w:rFonts w:eastAsia="MS Mincho" w:cs="Times New Roman"/>
                <w:b/>
                <w:sz w:val="24"/>
                <w:szCs w:val="24"/>
              </w:rPr>
              <w:t>Thurs</w:t>
            </w:r>
            <w:r w:rsidR="003F1243" w:rsidRPr="007D1577">
              <w:rPr>
                <w:rFonts w:eastAsia="MS Mincho" w:cs="Times New Roman"/>
                <w:b/>
                <w:sz w:val="24"/>
                <w:szCs w:val="24"/>
              </w:rPr>
              <w:t>day</w:t>
            </w:r>
          </w:p>
        </w:tc>
        <w:tc>
          <w:tcPr>
            <w:tcW w:w="7166" w:type="dxa"/>
            <w:shd w:val="clear" w:color="auto" w:fill="auto"/>
          </w:tcPr>
          <w:p w:rsidR="00D17D20" w:rsidRPr="007D1577" w:rsidRDefault="003E16AB" w:rsidP="002F582C">
            <w:pPr>
              <w:rPr>
                <w:rFonts w:eastAsia="MS Mincho" w:cs="Times New Roman"/>
                <w:sz w:val="24"/>
                <w:szCs w:val="24"/>
              </w:rPr>
            </w:pPr>
            <w:r w:rsidRPr="007D1577">
              <w:rPr>
                <w:rFonts w:eastAsia="MS Mincho" w:cs="Times New Roman"/>
                <w:b/>
                <w:sz w:val="24"/>
                <w:szCs w:val="24"/>
              </w:rPr>
              <w:t>January 4</w:t>
            </w:r>
          </w:p>
        </w:tc>
      </w:tr>
      <w:tr w:rsidR="005959A9" w:rsidRPr="007D1577" w:rsidTr="00E07471">
        <w:tc>
          <w:tcPr>
            <w:tcW w:w="2076" w:type="dxa"/>
            <w:shd w:val="clear" w:color="auto" w:fill="auto"/>
          </w:tcPr>
          <w:p w:rsidR="005959A9" w:rsidRPr="007D1577" w:rsidRDefault="005959A9" w:rsidP="002F582C">
            <w:pPr>
              <w:rPr>
                <w:rFonts w:eastAsia="MS Mincho" w:cs="Times New Roman"/>
                <w:sz w:val="20"/>
                <w:szCs w:val="20"/>
              </w:rPr>
            </w:pPr>
            <w:r w:rsidRPr="007D1577">
              <w:rPr>
                <w:rFonts w:eastAsia="MS Mincho" w:cs="Times New Roman"/>
                <w:sz w:val="20"/>
                <w:szCs w:val="20"/>
              </w:rPr>
              <w:t>8:00 AM</w:t>
            </w:r>
          </w:p>
        </w:tc>
        <w:tc>
          <w:tcPr>
            <w:tcW w:w="7166" w:type="dxa"/>
            <w:shd w:val="clear" w:color="auto" w:fill="auto"/>
          </w:tcPr>
          <w:p w:rsidR="005959A9" w:rsidRPr="007D1577" w:rsidRDefault="005959A9" w:rsidP="00D26672">
            <w:pPr>
              <w:rPr>
                <w:rFonts w:eastAsia="MS Mincho" w:cs="Times New Roman"/>
                <w:sz w:val="20"/>
                <w:szCs w:val="20"/>
              </w:rPr>
            </w:pPr>
            <w:r w:rsidRPr="007D1577">
              <w:rPr>
                <w:rFonts w:eastAsia="MS Mincho" w:cs="Times New Roman"/>
                <w:sz w:val="20"/>
                <w:szCs w:val="20"/>
              </w:rPr>
              <w:t>Pairings for Rounds 5</w:t>
            </w:r>
          </w:p>
        </w:tc>
      </w:tr>
      <w:tr w:rsidR="00D17D20" w:rsidRPr="007D1577" w:rsidTr="00E07471">
        <w:tc>
          <w:tcPr>
            <w:tcW w:w="2076" w:type="dxa"/>
            <w:shd w:val="clear" w:color="auto" w:fill="auto"/>
          </w:tcPr>
          <w:p w:rsidR="00D17D20" w:rsidRPr="007D1577" w:rsidRDefault="003F1243" w:rsidP="002F582C">
            <w:pPr>
              <w:rPr>
                <w:rFonts w:eastAsia="MS Mincho" w:cs="Times New Roman"/>
                <w:sz w:val="20"/>
                <w:szCs w:val="20"/>
              </w:rPr>
            </w:pPr>
            <w:r w:rsidRPr="007D1577">
              <w:rPr>
                <w:rFonts w:eastAsia="MS Mincho" w:cs="Times New Roman"/>
                <w:sz w:val="20"/>
                <w:szCs w:val="20"/>
              </w:rPr>
              <w:t>9:00</w:t>
            </w:r>
            <w:r w:rsidR="00D17D20" w:rsidRPr="007D1577">
              <w:rPr>
                <w:rFonts w:eastAsia="MS Mincho" w:cs="Times New Roman"/>
                <w:sz w:val="20"/>
                <w:szCs w:val="20"/>
              </w:rPr>
              <w:t xml:space="preserve"> AM</w:t>
            </w:r>
          </w:p>
        </w:tc>
        <w:tc>
          <w:tcPr>
            <w:tcW w:w="7166" w:type="dxa"/>
            <w:shd w:val="clear" w:color="auto" w:fill="auto"/>
          </w:tcPr>
          <w:p w:rsidR="00D17D20" w:rsidRPr="007D1577" w:rsidRDefault="003F1243" w:rsidP="002F582C">
            <w:pPr>
              <w:rPr>
                <w:rFonts w:eastAsia="MS Mincho" w:cs="Times New Roman"/>
                <w:sz w:val="20"/>
                <w:szCs w:val="20"/>
              </w:rPr>
            </w:pPr>
            <w:r w:rsidRPr="007D1577">
              <w:rPr>
                <w:rFonts w:eastAsia="MS Mincho" w:cs="Times New Roman"/>
                <w:sz w:val="20"/>
                <w:szCs w:val="20"/>
              </w:rPr>
              <w:t xml:space="preserve">Round 5 </w:t>
            </w:r>
          </w:p>
        </w:tc>
      </w:tr>
      <w:tr w:rsidR="00D17D20" w:rsidRPr="007D1577" w:rsidTr="00E07471">
        <w:tc>
          <w:tcPr>
            <w:tcW w:w="2076" w:type="dxa"/>
            <w:shd w:val="clear" w:color="auto" w:fill="auto"/>
          </w:tcPr>
          <w:p w:rsidR="00D17D20" w:rsidRPr="007D1577" w:rsidRDefault="004E5593" w:rsidP="002F582C">
            <w:pPr>
              <w:rPr>
                <w:rFonts w:eastAsia="MS Mincho" w:cs="Times New Roman"/>
                <w:sz w:val="20"/>
                <w:szCs w:val="20"/>
              </w:rPr>
            </w:pPr>
            <w:r w:rsidRPr="007D1577">
              <w:rPr>
                <w:rFonts w:eastAsia="MS Mincho" w:cs="Times New Roman"/>
                <w:sz w:val="20"/>
                <w:szCs w:val="20"/>
              </w:rPr>
              <w:t>12:00 P</w:t>
            </w:r>
            <w:r w:rsidR="00D17D20" w:rsidRPr="007D1577">
              <w:rPr>
                <w:rFonts w:eastAsia="MS Mincho" w:cs="Times New Roman"/>
                <w:sz w:val="20"/>
                <w:szCs w:val="20"/>
              </w:rPr>
              <w:t>M</w:t>
            </w:r>
          </w:p>
        </w:tc>
        <w:tc>
          <w:tcPr>
            <w:tcW w:w="7166" w:type="dxa"/>
            <w:shd w:val="clear" w:color="auto" w:fill="auto"/>
          </w:tcPr>
          <w:p w:rsidR="00D17D20" w:rsidRPr="007D1577" w:rsidRDefault="004E5593" w:rsidP="002F582C">
            <w:pPr>
              <w:rPr>
                <w:rFonts w:eastAsia="MS Mincho" w:cs="Times New Roman"/>
                <w:sz w:val="20"/>
                <w:szCs w:val="20"/>
              </w:rPr>
            </w:pPr>
            <w:r w:rsidRPr="007D1577">
              <w:rPr>
                <w:rFonts w:eastAsia="MS Mincho" w:cs="Times New Roman"/>
                <w:sz w:val="20"/>
                <w:szCs w:val="20"/>
              </w:rPr>
              <w:t>Round 6</w:t>
            </w:r>
          </w:p>
        </w:tc>
      </w:tr>
      <w:tr w:rsidR="00D17D20" w:rsidRPr="007D1577" w:rsidTr="00E07471">
        <w:tc>
          <w:tcPr>
            <w:tcW w:w="2076" w:type="dxa"/>
            <w:shd w:val="clear" w:color="auto" w:fill="auto"/>
          </w:tcPr>
          <w:p w:rsidR="00D17D20" w:rsidRPr="007D1577" w:rsidRDefault="004E5593" w:rsidP="002F582C">
            <w:pPr>
              <w:rPr>
                <w:rFonts w:eastAsia="MS Mincho" w:cs="Times New Roman"/>
                <w:sz w:val="20"/>
                <w:szCs w:val="20"/>
              </w:rPr>
            </w:pPr>
            <w:r w:rsidRPr="007D1577">
              <w:rPr>
                <w:rFonts w:eastAsia="MS Mincho" w:cs="Times New Roman"/>
                <w:sz w:val="20"/>
                <w:szCs w:val="20"/>
              </w:rPr>
              <w:t>2:15 PM</w:t>
            </w:r>
          </w:p>
        </w:tc>
        <w:tc>
          <w:tcPr>
            <w:tcW w:w="7166" w:type="dxa"/>
            <w:shd w:val="clear" w:color="auto" w:fill="auto"/>
          </w:tcPr>
          <w:p w:rsidR="00D17D20" w:rsidRPr="007D1577" w:rsidRDefault="004E5593" w:rsidP="002F582C">
            <w:pPr>
              <w:rPr>
                <w:rFonts w:eastAsia="MS Mincho" w:cs="Times New Roman"/>
                <w:sz w:val="20"/>
                <w:szCs w:val="20"/>
              </w:rPr>
            </w:pPr>
            <w:r w:rsidRPr="007D1577">
              <w:rPr>
                <w:rFonts w:eastAsia="MS Mincho" w:cs="Times New Roman"/>
                <w:sz w:val="20"/>
                <w:szCs w:val="20"/>
              </w:rPr>
              <w:t xml:space="preserve">Lunch on Campus </w:t>
            </w:r>
          </w:p>
        </w:tc>
      </w:tr>
      <w:tr w:rsidR="00D17D20" w:rsidRPr="007D1577" w:rsidTr="00E07471">
        <w:tc>
          <w:tcPr>
            <w:tcW w:w="2076" w:type="dxa"/>
            <w:shd w:val="clear" w:color="auto" w:fill="auto"/>
          </w:tcPr>
          <w:p w:rsidR="00D17D20" w:rsidRPr="007D1577" w:rsidRDefault="004E5593" w:rsidP="002F582C">
            <w:pPr>
              <w:rPr>
                <w:rFonts w:eastAsia="MS Mincho" w:cs="Times New Roman"/>
                <w:sz w:val="20"/>
                <w:szCs w:val="20"/>
              </w:rPr>
            </w:pPr>
            <w:r w:rsidRPr="007D1577">
              <w:rPr>
                <w:rFonts w:eastAsia="MS Mincho" w:cs="Times New Roman"/>
                <w:sz w:val="20"/>
                <w:szCs w:val="20"/>
              </w:rPr>
              <w:t>3:30</w:t>
            </w:r>
            <w:r w:rsidR="00D17D20" w:rsidRPr="007D1577">
              <w:rPr>
                <w:rFonts w:eastAsia="MS Mincho" w:cs="Times New Roman"/>
                <w:sz w:val="20"/>
                <w:szCs w:val="20"/>
              </w:rPr>
              <w:t xml:space="preserve"> PM</w:t>
            </w:r>
          </w:p>
        </w:tc>
        <w:tc>
          <w:tcPr>
            <w:tcW w:w="7166" w:type="dxa"/>
            <w:shd w:val="clear" w:color="auto" w:fill="auto"/>
          </w:tcPr>
          <w:p w:rsidR="00D17D20" w:rsidRPr="007D1577" w:rsidRDefault="005959A9" w:rsidP="004E5593">
            <w:pPr>
              <w:rPr>
                <w:rFonts w:eastAsia="MS Mincho" w:cs="Times New Roman"/>
                <w:sz w:val="20"/>
                <w:szCs w:val="20"/>
              </w:rPr>
            </w:pPr>
            <w:r w:rsidRPr="007D1577">
              <w:rPr>
                <w:rFonts w:eastAsia="MS Mincho" w:cs="Times New Roman"/>
                <w:sz w:val="20"/>
                <w:szCs w:val="20"/>
              </w:rPr>
              <w:t xml:space="preserve">Elimination 1 – OPEN </w:t>
            </w:r>
          </w:p>
        </w:tc>
      </w:tr>
      <w:tr w:rsidR="00D17D20" w:rsidRPr="007D1577" w:rsidTr="00E07471">
        <w:tc>
          <w:tcPr>
            <w:tcW w:w="2076" w:type="dxa"/>
            <w:shd w:val="clear" w:color="auto" w:fill="auto"/>
          </w:tcPr>
          <w:p w:rsidR="00D17D20" w:rsidRPr="007D1577" w:rsidRDefault="005959A9" w:rsidP="002F582C">
            <w:pPr>
              <w:rPr>
                <w:rFonts w:eastAsia="MS Mincho" w:cs="Times New Roman"/>
                <w:sz w:val="20"/>
                <w:szCs w:val="20"/>
              </w:rPr>
            </w:pPr>
            <w:r w:rsidRPr="007D1577">
              <w:rPr>
                <w:rFonts w:eastAsia="MS Mincho" w:cs="Times New Roman"/>
                <w:sz w:val="20"/>
                <w:szCs w:val="20"/>
              </w:rPr>
              <w:t>6:0</w:t>
            </w:r>
            <w:r w:rsidR="00D17D20" w:rsidRPr="007D1577">
              <w:rPr>
                <w:rFonts w:eastAsia="MS Mincho" w:cs="Times New Roman"/>
                <w:sz w:val="20"/>
                <w:szCs w:val="20"/>
              </w:rPr>
              <w:t>0 PM</w:t>
            </w:r>
          </w:p>
        </w:tc>
        <w:tc>
          <w:tcPr>
            <w:tcW w:w="7166" w:type="dxa"/>
            <w:shd w:val="clear" w:color="auto" w:fill="auto"/>
          </w:tcPr>
          <w:p w:rsidR="00D17D20" w:rsidRPr="007D1577" w:rsidRDefault="004E5593" w:rsidP="002F582C">
            <w:pPr>
              <w:rPr>
                <w:rFonts w:eastAsia="MS Mincho" w:cs="Times New Roman"/>
                <w:sz w:val="20"/>
                <w:szCs w:val="20"/>
              </w:rPr>
            </w:pPr>
            <w:r w:rsidRPr="007D1577">
              <w:rPr>
                <w:rFonts w:eastAsia="MS Mincho" w:cs="Times New Roman"/>
                <w:sz w:val="20"/>
                <w:szCs w:val="20"/>
              </w:rPr>
              <w:t>Dinner on Campus</w:t>
            </w:r>
          </w:p>
        </w:tc>
      </w:tr>
      <w:tr w:rsidR="005959A9" w:rsidRPr="007D1577" w:rsidTr="00E07471">
        <w:tc>
          <w:tcPr>
            <w:tcW w:w="2076" w:type="dxa"/>
            <w:shd w:val="clear" w:color="auto" w:fill="auto"/>
          </w:tcPr>
          <w:p w:rsidR="005959A9" w:rsidRPr="007D1577" w:rsidRDefault="005959A9" w:rsidP="005959A9">
            <w:pPr>
              <w:rPr>
                <w:rFonts w:eastAsia="MS Mincho" w:cs="Times New Roman"/>
                <w:sz w:val="20"/>
                <w:szCs w:val="20"/>
              </w:rPr>
            </w:pPr>
            <w:r w:rsidRPr="007D1577">
              <w:rPr>
                <w:rFonts w:eastAsia="MS Mincho" w:cs="Times New Roman"/>
                <w:sz w:val="20"/>
                <w:szCs w:val="20"/>
              </w:rPr>
              <w:t>7:30 PM</w:t>
            </w:r>
          </w:p>
        </w:tc>
        <w:tc>
          <w:tcPr>
            <w:tcW w:w="7166" w:type="dxa"/>
            <w:shd w:val="clear" w:color="auto" w:fill="auto"/>
          </w:tcPr>
          <w:p w:rsidR="005959A9" w:rsidRPr="007D1577" w:rsidRDefault="005959A9" w:rsidP="005959A9">
            <w:pPr>
              <w:rPr>
                <w:rFonts w:eastAsia="MS Mincho" w:cs="Times New Roman"/>
                <w:sz w:val="20"/>
                <w:szCs w:val="20"/>
              </w:rPr>
            </w:pPr>
            <w:r w:rsidRPr="007D1577">
              <w:rPr>
                <w:rFonts w:eastAsia="MS Mincho" w:cs="Times New Roman"/>
                <w:sz w:val="20"/>
                <w:szCs w:val="20"/>
              </w:rPr>
              <w:t xml:space="preserve">Elimination 2 – OPEN and Elimination 1 – JV &amp; Novice </w:t>
            </w:r>
          </w:p>
        </w:tc>
      </w:tr>
      <w:tr w:rsidR="005959A9" w:rsidRPr="007D1577" w:rsidTr="00E07471">
        <w:tc>
          <w:tcPr>
            <w:tcW w:w="2076" w:type="dxa"/>
            <w:shd w:val="clear" w:color="auto" w:fill="auto"/>
          </w:tcPr>
          <w:p w:rsidR="005959A9" w:rsidRPr="007D1577" w:rsidRDefault="005959A9" w:rsidP="005959A9">
            <w:pPr>
              <w:rPr>
                <w:rFonts w:eastAsia="MS Mincho" w:cs="Times New Roman"/>
                <w:sz w:val="20"/>
                <w:szCs w:val="20"/>
              </w:rPr>
            </w:pPr>
          </w:p>
        </w:tc>
        <w:tc>
          <w:tcPr>
            <w:tcW w:w="7166" w:type="dxa"/>
            <w:shd w:val="clear" w:color="auto" w:fill="auto"/>
          </w:tcPr>
          <w:p w:rsidR="005959A9" w:rsidRPr="007D1577" w:rsidRDefault="005959A9" w:rsidP="005959A9">
            <w:pPr>
              <w:rPr>
                <w:rFonts w:eastAsia="MS Mincho" w:cs="Times New Roman"/>
                <w:sz w:val="20"/>
                <w:szCs w:val="20"/>
              </w:rPr>
            </w:pPr>
          </w:p>
        </w:tc>
      </w:tr>
      <w:tr w:rsidR="005959A9" w:rsidRPr="007D1577" w:rsidTr="00E07471">
        <w:tc>
          <w:tcPr>
            <w:tcW w:w="2076" w:type="dxa"/>
            <w:shd w:val="clear" w:color="auto" w:fill="auto"/>
          </w:tcPr>
          <w:p w:rsidR="005959A9" w:rsidRPr="007D1577" w:rsidRDefault="00E07471" w:rsidP="005959A9">
            <w:pPr>
              <w:rPr>
                <w:rFonts w:eastAsia="MS Mincho" w:cs="Times New Roman"/>
                <w:sz w:val="24"/>
                <w:szCs w:val="24"/>
              </w:rPr>
            </w:pPr>
            <w:r w:rsidRPr="007D1577">
              <w:rPr>
                <w:rFonts w:eastAsia="MS Mincho" w:cs="Times New Roman"/>
                <w:b/>
                <w:sz w:val="24"/>
                <w:szCs w:val="24"/>
              </w:rPr>
              <w:t>Fri</w:t>
            </w:r>
            <w:r w:rsidR="005959A9" w:rsidRPr="007D1577">
              <w:rPr>
                <w:rFonts w:eastAsia="MS Mincho" w:cs="Times New Roman"/>
                <w:b/>
                <w:sz w:val="24"/>
                <w:szCs w:val="24"/>
              </w:rPr>
              <w:t>day</w:t>
            </w:r>
          </w:p>
        </w:tc>
        <w:tc>
          <w:tcPr>
            <w:tcW w:w="7166" w:type="dxa"/>
            <w:shd w:val="clear" w:color="auto" w:fill="auto"/>
          </w:tcPr>
          <w:p w:rsidR="005959A9" w:rsidRPr="007D1577" w:rsidRDefault="005959A9" w:rsidP="005959A9">
            <w:pPr>
              <w:rPr>
                <w:rFonts w:eastAsia="MS Mincho" w:cs="Times New Roman"/>
                <w:sz w:val="24"/>
                <w:szCs w:val="24"/>
              </w:rPr>
            </w:pPr>
            <w:r w:rsidRPr="007D1577">
              <w:rPr>
                <w:rFonts w:eastAsia="MS Mincho" w:cs="Times New Roman"/>
                <w:b/>
                <w:sz w:val="24"/>
                <w:szCs w:val="24"/>
              </w:rPr>
              <w:t xml:space="preserve">January </w:t>
            </w:r>
            <w:r w:rsidR="003E16AB" w:rsidRPr="007D1577">
              <w:rPr>
                <w:rFonts w:eastAsia="MS Mincho" w:cs="Times New Roman"/>
                <w:b/>
                <w:sz w:val="24"/>
                <w:szCs w:val="24"/>
              </w:rPr>
              <w:t>5</w:t>
            </w:r>
          </w:p>
        </w:tc>
      </w:tr>
      <w:tr w:rsidR="005959A9" w:rsidRPr="007D1577" w:rsidTr="00E07471">
        <w:tc>
          <w:tcPr>
            <w:tcW w:w="2076" w:type="dxa"/>
            <w:shd w:val="clear" w:color="auto" w:fill="auto"/>
          </w:tcPr>
          <w:p w:rsidR="005959A9" w:rsidRPr="007D1577" w:rsidRDefault="005959A9" w:rsidP="005959A9">
            <w:pPr>
              <w:rPr>
                <w:rFonts w:eastAsia="MS Mincho" w:cs="Times New Roman"/>
                <w:b/>
                <w:sz w:val="20"/>
                <w:szCs w:val="20"/>
              </w:rPr>
            </w:pPr>
            <w:r w:rsidRPr="007D1577">
              <w:rPr>
                <w:rFonts w:eastAsia="MS Mincho" w:cs="Times New Roman"/>
                <w:sz w:val="20"/>
                <w:szCs w:val="20"/>
              </w:rPr>
              <w:t>9:00 AM</w:t>
            </w:r>
          </w:p>
        </w:tc>
        <w:tc>
          <w:tcPr>
            <w:tcW w:w="7166" w:type="dxa"/>
            <w:shd w:val="clear" w:color="auto" w:fill="auto"/>
          </w:tcPr>
          <w:p w:rsidR="005959A9" w:rsidRPr="007D1577" w:rsidRDefault="005959A9" w:rsidP="005959A9">
            <w:pPr>
              <w:rPr>
                <w:rFonts w:eastAsia="MS Mincho" w:cs="Times New Roman"/>
                <w:b/>
                <w:sz w:val="20"/>
                <w:szCs w:val="20"/>
              </w:rPr>
            </w:pPr>
            <w:r w:rsidRPr="007D1577">
              <w:rPr>
                <w:rFonts w:eastAsia="MS Mincho" w:cs="Times New Roman"/>
                <w:sz w:val="20"/>
                <w:szCs w:val="20"/>
              </w:rPr>
              <w:t>Coin Flip</w:t>
            </w:r>
          </w:p>
        </w:tc>
      </w:tr>
      <w:tr w:rsidR="005959A9" w:rsidRPr="007D1577" w:rsidTr="00E07471">
        <w:tc>
          <w:tcPr>
            <w:tcW w:w="2076" w:type="dxa"/>
            <w:shd w:val="clear" w:color="auto" w:fill="auto"/>
          </w:tcPr>
          <w:p w:rsidR="005959A9" w:rsidRPr="007D1577" w:rsidRDefault="005959A9" w:rsidP="005959A9">
            <w:pPr>
              <w:rPr>
                <w:rFonts w:eastAsia="MS Mincho" w:cs="Times New Roman"/>
                <w:sz w:val="20"/>
                <w:szCs w:val="20"/>
              </w:rPr>
            </w:pPr>
            <w:r w:rsidRPr="007D1577">
              <w:rPr>
                <w:rFonts w:eastAsia="MS Mincho" w:cs="Times New Roman"/>
                <w:sz w:val="20"/>
                <w:szCs w:val="20"/>
              </w:rPr>
              <w:t>10:00 AM</w:t>
            </w:r>
          </w:p>
        </w:tc>
        <w:tc>
          <w:tcPr>
            <w:tcW w:w="7166" w:type="dxa"/>
            <w:shd w:val="clear" w:color="auto" w:fill="auto"/>
          </w:tcPr>
          <w:p w:rsidR="005959A9" w:rsidRPr="007D1577" w:rsidRDefault="005959A9" w:rsidP="005959A9">
            <w:pPr>
              <w:rPr>
                <w:rFonts w:eastAsia="MS Mincho" w:cs="Times New Roman"/>
                <w:sz w:val="20"/>
                <w:szCs w:val="20"/>
              </w:rPr>
            </w:pPr>
            <w:proofErr w:type="spellStart"/>
            <w:r w:rsidRPr="007D1577">
              <w:rPr>
                <w:rFonts w:eastAsia="MS Mincho" w:cs="Times New Roman"/>
                <w:sz w:val="20"/>
                <w:szCs w:val="20"/>
              </w:rPr>
              <w:t>Elim</w:t>
            </w:r>
            <w:proofErr w:type="spellEnd"/>
            <w:r w:rsidRPr="007D1577">
              <w:rPr>
                <w:rFonts w:eastAsia="MS Mincho" w:cs="Times New Roman"/>
                <w:sz w:val="20"/>
                <w:szCs w:val="20"/>
              </w:rPr>
              <w:t xml:space="preserve"> 3 Open – </w:t>
            </w:r>
            <w:proofErr w:type="spellStart"/>
            <w:r w:rsidRPr="007D1577">
              <w:rPr>
                <w:rFonts w:eastAsia="MS Mincho" w:cs="Times New Roman"/>
                <w:sz w:val="20"/>
                <w:szCs w:val="20"/>
              </w:rPr>
              <w:t>Elim</w:t>
            </w:r>
            <w:proofErr w:type="spellEnd"/>
            <w:r w:rsidRPr="007D1577">
              <w:rPr>
                <w:rFonts w:eastAsia="MS Mincho" w:cs="Times New Roman"/>
                <w:sz w:val="20"/>
                <w:szCs w:val="20"/>
              </w:rPr>
              <w:t xml:space="preserve"> 2 JV/Novice</w:t>
            </w:r>
          </w:p>
        </w:tc>
      </w:tr>
      <w:tr w:rsidR="005959A9" w:rsidRPr="007D1577" w:rsidTr="00E07471">
        <w:tc>
          <w:tcPr>
            <w:tcW w:w="2076" w:type="dxa"/>
            <w:shd w:val="clear" w:color="auto" w:fill="auto"/>
          </w:tcPr>
          <w:p w:rsidR="005959A9" w:rsidRPr="007D1577" w:rsidRDefault="005959A9" w:rsidP="005959A9">
            <w:pPr>
              <w:rPr>
                <w:rFonts w:eastAsia="MS Mincho" w:cs="Times New Roman"/>
                <w:sz w:val="20"/>
                <w:szCs w:val="20"/>
              </w:rPr>
            </w:pPr>
            <w:r w:rsidRPr="007D1577">
              <w:rPr>
                <w:rFonts w:eastAsia="MS Mincho" w:cs="Times New Roman"/>
                <w:sz w:val="20"/>
                <w:szCs w:val="20"/>
              </w:rPr>
              <w:t>12:45 AM</w:t>
            </w:r>
          </w:p>
        </w:tc>
        <w:tc>
          <w:tcPr>
            <w:tcW w:w="7166" w:type="dxa"/>
            <w:shd w:val="clear" w:color="auto" w:fill="auto"/>
          </w:tcPr>
          <w:p w:rsidR="005959A9" w:rsidRPr="007D1577" w:rsidRDefault="005959A9" w:rsidP="005959A9">
            <w:pPr>
              <w:rPr>
                <w:rFonts w:eastAsia="MS Mincho" w:cs="Times New Roman"/>
                <w:sz w:val="20"/>
                <w:szCs w:val="20"/>
              </w:rPr>
            </w:pPr>
            <w:r w:rsidRPr="007D1577">
              <w:rPr>
                <w:rFonts w:eastAsia="MS Mincho" w:cs="Times New Roman"/>
                <w:sz w:val="20"/>
                <w:szCs w:val="20"/>
              </w:rPr>
              <w:t>Awards</w:t>
            </w:r>
          </w:p>
        </w:tc>
      </w:tr>
      <w:tr w:rsidR="005959A9" w:rsidRPr="007D1577" w:rsidTr="00E07471">
        <w:tc>
          <w:tcPr>
            <w:tcW w:w="2076" w:type="dxa"/>
            <w:shd w:val="clear" w:color="auto" w:fill="auto"/>
          </w:tcPr>
          <w:p w:rsidR="005959A9" w:rsidRPr="007D1577" w:rsidRDefault="005959A9" w:rsidP="005959A9">
            <w:pPr>
              <w:rPr>
                <w:rFonts w:eastAsia="MS Mincho" w:cs="Times New Roman"/>
                <w:sz w:val="20"/>
                <w:szCs w:val="20"/>
              </w:rPr>
            </w:pPr>
            <w:r w:rsidRPr="007D1577">
              <w:rPr>
                <w:rFonts w:eastAsia="MS Mincho" w:cs="Times New Roman"/>
                <w:sz w:val="20"/>
                <w:szCs w:val="20"/>
              </w:rPr>
              <w:t>2:00 PM</w:t>
            </w:r>
          </w:p>
        </w:tc>
        <w:tc>
          <w:tcPr>
            <w:tcW w:w="7166" w:type="dxa"/>
            <w:shd w:val="clear" w:color="auto" w:fill="auto"/>
          </w:tcPr>
          <w:p w:rsidR="005959A9" w:rsidRPr="007D1577" w:rsidRDefault="005959A9" w:rsidP="005959A9">
            <w:pPr>
              <w:rPr>
                <w:rFonts w:eastAsia="MS Mincho" w:cs="Times New Roman"/>
                <w:sz w:val="20"/>
                <w:szCs w:val="20"/>
              </w:rPr>
            </w:pPr>
            <w:proofErr w:type="spellStart"/>
            <w:r w:rsidRPr="007D1577">
              <w:rPr>
                <w:rFonts w:eastAsia="MS Mincho" w:cs="Times New Roman"/>
                <w:sz w:val="20"/>
                <w:szCs w:val="20"/>
              </w:rPr>
              <w:t>Elim</w:t>
            </w:r>
            <w:proofErr w:type="spellEnd"/>
            <w:r w:rsidRPr="007D1577">
              <w:rPr>
                <w:rFonts w:eastAsia="MS Mincho" w:cs="Times New Roman"/>
                <w:sz w:val="20"/>
                <w:szCs w:val="20"/>
              </w:rPr>
              <w:t xml:space="preserve"> 4 Open – </w:t>
            </w:r>
            <w:proofErr w:type="spellStart"/>
            <w:r w:rsidRPr="007D1577">
              <w:rPr>
                <w:rFonts w:eastAsia="MS Mincho" w:cs="Times New Roman"/>
                <w:sz w:val="20"/>
                <w:szCs w:val="20"/>
              </w:rPr>
              <w:t>Elim</w:t>
            </w:r>
            <w:proofErr w:type="spellEnd"/>
            <w:r w:rsidRPr="007D1577">
              <w:rPr>
                <w:rFonts w:eastAsia="MS Mincho" w:cs="Times New Roman"/>
                <w:sz w:val="20"/>
                <w:szCs w:val="20"/>
              </w:rPr>
              <w:t xml:space="preserve"> 3 JV/Novice</w:t>
            </w:r>
          </w:p>
        </w:tc>
      </w:tr>
      <w:tr w:rsidR="005959A9" w:rsidRPr="007D1577" w:rsidTr="00E07471">
        <w:tc>
          <w:tcPr>
            <w:tcW w:w="2076" w:type="dxa"/>
            <w:shd w:val="clear" w:color="auto" w:fill="auto"/>
          </w:tcPr>
          <w:p w:rsidR="005959A9" w:rsidRPr="007D1577" w:rsidRDefault="00E07471" w:rsidP="005959A9">
            <w:pPr>
              <w:rPr>
                <w:rFonts w:eastAsia="MS Mincho" w:cs="Times New Roman"/>
                <w:sz w:val="20"/>
                <w:szCs w:val="20"/>
              </w:rPr>
            </w:pPr>
            <w:r w:rsidRPr="007D1577">
              <w:rPr>
                <w:rFonts w:eastAsia="MS Mincho" w:cs="Times New Roman"/>
                <w:sz w:val="20"/>
                <w:szCs w:val="20"/>
              </w:rPr>
              <w:t>5:00</w:t>
            </w:r>
            <w:r w:rsidR="005959A9" w:rsidRPr="007D1577">
              <w:rPr>
                <w:rFonts w:eastAsia="MS Mincho" w:cs="Times New Roman"/>
                <w:sz w:val="20"/>
                <w:szCs w:val="20"/>
              </w:rPr>
              <w:t xml:space="preserve"> PM</w:t>
            </w:r>
          </w:p>
        </w:tc>
        <w:tc>
          <w:tcPr>
            <w:tcW w:w="7166" w:type="dxa"/>
            <w:shd w:val="clear" w:color="auto" w:fill="auto"/>
          </w:tcPr>
          <w:p w:rsidR="005959A9" w:rsidRPr="007D1577" w:rsidRDefault="005959A9" w:rsidP="005959A9">
            <w:pPr>
              <w:rPr>
                <w:rFonts w:eastAsia="MS Mincho" w:cs="Times New Roman"/>
                <w:sz w:val="20"/>
                <w:szCs w:val="20"/>
              </w:rPr>
            </w:pPr>
            <w:proofErr w:type="spellStart"/>
            <w:r w:rsidRPr="007D1577">
              <w:rPr>
                <w:rFonts w:eastAsia="MS Mincho" w:cs="Times New Roman"/>
                <w:sz w:val="20"/>
                <w:szCs w:val="20"/>
              </w:rPr>
              <w:t>Elim</w:t>
            </w:r>
            <w:proofErr w:type="spellEnd"/>
            <w:r w:rsidRPr="007D1577">
              <w:rPr>
                <w:rFonts w:eastAsia="MS Mincho" w:cs="Times New Roman"/>
                <w:sz w:val="20"/>
                <w:szCs w:val="20"/>
              </w:rPr>
              <w:t xml:space="preserve"> 5 Open – </w:t>
            </w:r>
            <w:proofErr w:type="spellStart"/>
            <w:r w:rsidRPr="007D1577">
              <w:rPr>
                <w:rFonts w:eastAsia="MS Mincho" w:cs="Times New Roman"/>
                <w:sz w:val="20"/>
                <w:szCs w:val="20"/>
              </w:rPr>
              <w:t>Elim</w:t>
            </w:r>
            <w:proofErr w:type="spellEnd"/>
            <w:r w:rsidRPr="007D1577">
              <w:rPr>
                <w:rFonts w:eastAsia="MS Mincho" w:cs="Times New Roman"/>
                <w:sz w:val="20"/>
                <w:szCs w:val="20"/>
              </w:rPr>
              <w:t xml:space="preserve"> 4 JV/Novice</w:t>
            </w:r>
          </w:p>
        </w:tc>
      </w:tr>
    </w:tbl>
    <w:p w:rsidR="00FE2162" w:rsidRPr="007D1577" w:rsidRDefault="00FE2162" w:rsidP="008C1B2E"/>
    <w:p w:rsidR="00E07471" w:rsidRPr="007D1577" w:rsidRDefault="00E07471" w:rsidP="00E07471">
      <w:pPr>
        <w:pStyle w:val="Heading4"/>
      </w:pPr>
      <w:r w:rsidRPr="007D1577">
        <w:t xml:space="preserve">Schedule – Tournament 2  </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0"/>
        <w:gridCol w:w="7069"/>
      </w:tblGrid>
      <w:tr w:rsidR="00E07471" w:rsidRPr="007D1577" w:rsidTr="003749D1">
        <w:tc>
          <w:tcPr>
            <w:tcW w:w="2076" w:type="dxa"/>
            <w:shd w:val="clear" w:color="auto" w:fill="auto"/>
          </w:tcPr>
          <w:p w:rsidR="00E07471" w:rsidRPr="007D1577" w:rsidRDefault="00E07471" w:rsidP="003749D1">
            <w:pPr>
              <w:rPr>
                <w:rFonts w:eastAsia="MS Mincho" w:cs="Times New Roman"/>
                <w:sz w:val="24"/>
                <w:szCs w:val="24"/>
              </w:rPr>
            </w:pPr>
            <w:r w:rsidRPr="007D1577">
              <w:rPr>
                <w:rFonts w:eastAsia="MS Mincho" w:cs="Times New Roman"/>
                <w:b/>
                <w:sz w:val="24"/>
                <w:szCs w:val="24"/>
              </w:rPr>
              <w:t>Saturday</w:t>
            </w:r>
          </w:p>
        </w:tc>
        <w:tc>
          <w:tcPr>
            <w:tcW w:w="7166" w:type="dxa"/>
            <w:shd w:val="clear" w:color="auto" w:fill="auto"/>
          </w:tcPr>
          <w:p w:rsidR="00E07471" w:rsidRPr="007D1577" w:rsidRDefault="00E07471" w:rsidP="003749D1">
            <w:pPr>
              <w:rPr>
                <w:rFonts w:eastAsia="MS Mincho" w:cs="Times New Roman"/>
                <w:sz w:val="24"/>
                <w:szCs w:val="24"/>
              </w:rPr>
            </w:pPr>
            <w:r w:rsidRPr="007D1577">
              <w:rPr>
                <w:rFonts w:eastAsia="MS Mincho" w:cs="Times New Roman"/>
                <w:b/>
                <w:sz w:val="24"/>
                <w:szCs w:val="24"/>
              </w:rPr>
              <w:t>January 6</w:t>
            </w:r>
          </w:p>
        </w:tc>
      </w:tr>
      <w:tr w:rsidR="00E07471" w:rsidRPr="007D1577" w:rsidTr="003749D1">
        <w:tc>
          <w:tcPr>
            <w:tcW w:w="2076" w:type="dxa"/>
            <w:shd w:val="clear" w:color="auto" w:fill="auto"/>
          </w:tcPr>
          <w:p w:rsidR="00E07471" w:rsidRPr="007D1577" w:rsidRDefault="00E07471" w:rsidP="003749D1">
            <w:pPr>
              <w:rPr>
                <w:rFonts w:eastAsia="MS Mincho" w:cs="Times New Roman"/>
                <w:b/>
                <w:sz w:val="24"/>
                <w:szCs w:val="24"/>
              </w:rPr>
            </w:pPr>
            <w:r w:rsidRPr="007D1577">
              <w:rPr>
                <w:rFonts w:eastAsia="MS Mincho" w:cs="Times New Roman"/>
                <w:sz w:val="20"/>
                <w:szCs w:val="20"/>
              </w:rPr>
              <w:t>8:00 AM</w:t>
            </w:r>
          </w:p>
        </w:tc>
        <w:tc>
          <w:tcPr>
            <w:tcW w:w="7166" w:type="dxa"/>
            <w:shd w:val="clear" w:color="auto" w:fill="auto"/>
          </w:tcPr>
          <w:p w:rsidR="00E07471" w:rsidRPr="007D1577" w:rsidRDefault="00E07471" w:rsidP="003749D1">
            <w:pPr>
              <w:rPr>
                <w:rFonts w:eastAsia="MS Mincho" w:cs="Times New Roman"/>
                <w:b/>
                <w:sz w:val="24"/>
                <w:szCs w:val="24"/>
              </w:rPr>
            </w:pPr>
            <w:r w:rsidRPr="007D1577">
              <w:rPr>
                <w:rFonts w:eastAsia="MS Mincho" w:cs="Times New Roman"/>
                <w:sz w:val="20"/>
                <w:szCs w:val="20"/>
              </w:rPr>
              <w:t xml:space="preserve">Pairings Round 1 &amp; 2  </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9:00 AM</w:t>
            </w:r>
          </w:p>
        </w:tc>
        <w:tc>
          <w:tcPr>
            <w:tcW w:w="716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 xml:space="preserve">Round 1 </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11:30 AM</w:t>
            </w:r>
          </w:p>
        </w:tc>
        <w:tc>
          <w:tcPr>
            <w:tcW w:w="716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Round 2</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1:45 PM</w:t>
            </w:r>
          </w:p>
        </w:tc>
        <w:tc>
          <w:tcPr>
            <w:tcW w:w="716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 xml:space="preserve">Lunch on campus </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3:00 PM</w:t>
            </w:r>
          </w:p>
        </w:tc>
        <w:tc>
          <w:tcPr>
            <w:tcW w:w="716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Round 3</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6:15 PM</w:t>
            </w:r>
          </w:p>
        </w:tc>
        <w:tc>
          <w:tcPr>
            <w:tcW w:w="716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Round 4</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p>
        </w:tc>
        <w:tc>
          <w:tcPr>
            <w:tcW w:w="7166" w:type="dxa"/>
            <w:shd w:val="clear" w:color="auto" w:fill="auto"/>
          </w:tcPr>
          <w:p w:rsidR="00E07471" w:rsidRPr="007D1577" w:rsidRDefault="00E07471" w:rsidP="003749D1">
            <w:pPr>
              <w:rPr>
                <w:rFonts w:eastAsia="MS Mincho" w:cs="Times New Roman"/>
                <w:sz w:val="20"/>
                <w:szCs w:val="20"/>
              </w:rPr>
            </w:pPr>
          </w:p>
        </w:tc>
      </w:tr>
      <w:tr w:rsidR="00E07471" w:rsidRPr="007D1577" w:rsidTr="003749D1">
        <w:tc>
          <w:tcPr>
            <w:tcW w:w="2076" w:type="dxa"/>
            <w:shd w:val="clear" w:color="auto" w:fill="auto"/>
          </w:tcPr>
          <w:p w:rsidR="00E07471" w:rsidRPr="007D1577" w:rsidRDefault="00E07471" w:rsidP="003749D1">
            <w:pPr>
              <w:rPr>
                <w:rFonts w:eastAsia="MS Mincho" w:cs="Times New Roman"/>
                <w:sz w:val="24"/>
                <w:szCs w:val="24"/>
              </w:rPr>
            </w:pPr>
            <w:r w:rsidRPr="007D1577">
              <w:rPr>
                <w:rFonts w:eastAsia="MS Mincho" w:cs="Times New Roman"/>
                <w:b/>
                <w:sz w:val="24"/>
                <w:szCs w:val="24"/>
              </w:rPr>
              <w:t>Sunday</w:t>
            </w:r>
          </w:p>
        </w:tc>
        <w:tc>
          <w:tcPr>
            <w:tcW w:w="7166" w:type="dxa"/>
            <w:shd w:val="clear" w:color="auto" w:fill="auto"/>
          </w:tcPr>
          <w:p w:rsidR="00E07471" w:rsidRPr="007D1577" w:rsidRDefault="00E07471" w:rsidP="003749D1">
            <w:pPr>
              <w:rPr>
                <w:rFonts w:eastAsia="MS Mincho" w:cs="Times New Roman"/>
                <w:sz w:val="24"/>
                <w:szCs w:val="24"/>
              </w:rPr>
            </w:pPr>
            <w:r w:rsidRPr="007D1577">
              <w:rPr>
                <w:rFonts w:eastAsia="MS Mincho" w:cs="Times New Roman"/>
                <w:b/>
                <w:sz w:val="24"/>
                <w:szCs w:val="24"/>
              </w:rPr>
              <w:t>January 7</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8:00 AM</w:t>
            </w:r>
          </w:p>
        </w:tc>
        <w:tc>
          <w:tcPr>
            <w:tcW w:w="716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Pairings for Rounds 5</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9:00 AM</w:t>
            </w:r>
          </w:p>
        </w:tc>
        <w:tc>
          <w:tcPr>
            <w:tcW w:w="716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 xml:space="preserve">Round 5 </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12:00 PM</w:t>
            </w:r>
          </w:p>
        </w:tc>
        <w:tc>
          <w:tcPr>
            <w:tcW w:w="716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Round 6</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2:15 PM</w:t>
            </w:r>
          </w:p>
        </w:tc>
        <w:tc>
          <w:tcPr>
            <w:tcW w:w="716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 xml:space="preserve">Lunch on Campus </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3:30 PM</w:t>
            </w:r>
          </w:p>
        </w:tc>
        <w:tc>
          <w:tcPr>
            <w:tcW w:w="716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 xml:space="preserve">Elimination 1 – OPEN </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6:00 PM</w:t>
            </w:r>
          </w:p>
        </w:tc>
        <w:tc>
          <w:tcPr>
            <w:tcW w:w="716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Dinner on Campus</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7:30 PM</w:t>
            </w:r>
          </w:p>
        </w:tc>
        <w:tc>
          <w:tcPr>
            <w:tcW w:w="716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 xml:space="preserve">Elimination 2 – OPEN and Elimination 1 – JV &amp; Novice </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p>
        </w:tc>
        <w:tc>
          <w:tcPr>
            <w:tcW w:w="7166" w:type="dxa"/>
            <w:shd w:val="clear" w:color="auto" w:fill="auto"/>
          </w:tcPr>
          <w:p w:rsidR="00E07471" w:rsidRPr="007D1577" w:rsidRDefault="00E07471" w:rsidP="003749D1">
            <w:pPr>
              <w:rPr>
                <w:rFonts w:eastAsia="MS Mincho" w:cs="Times New Roman"/>
                <w:sz w:val="20"/>
                <w:szCs w:val="20"/>
              </w:rPr>
            </w:pPr>
          </w:p>
        </w:tc>
      </w:tr>
      <w:tr w:rsidR="00E07471" w:rsidRPr="007D1577" w:rsidTr="003749D1">
        <w:tc>
          <w:tcPr>
            <w:tcW w:w="2076" w:type="dxa"/>
            <w:shd w:val="clear" w:color="auto" w:fill="auto"/>
          </w:tcPr>
          <w:p w:rsidR="00E07471" w:rsidRPr="007D1577" w:rsidRDefault="00E07471" w:rsidP="003749D1">
            <w:pPr>
              <w:rPr>
                <w:rFonts w:eastAsia="MS Mincho" w:cs="Times New Roman"/>
                <w:sz w:val="24"/>
                <w:szCs w:val="24"/>
              </w:rPr>
            </w:pPr>
            <w:r w:rsidRPr="007D1577">
              <w:rPr>
                <w:rFonts w:eastAsia="MS Mincho" w:cs="Times New Roman"/>
                <w:b/>
                <w:sz w:val="24"/>
                <w:szCs w:val="24"/>
              </w:rPr>
              <w:t>Monday</w:t>
            </w:r>
          </w:p>
        </w:tc>
        <w:tc>
          <w:tcPr>
            <w:tcW w:w="7166" w:type="dxa"/>
            <w:shd w:val="clear" w:color="auto" w:fill="auto"/>
          </w:tcPr>
          <w:p w:rsidR="00E07471" w:rsidRPr="007D1577" w:rsidRDefault="00E07471" w:rsidP="003749D1">
            <w:pPr>
              <w:rPr>
                <w:rFonts w:eastAsia="MS Mincho" w:cs="Times New Roman"/>
                <w:sz w:val="24"/>
                <w:szCs w:val="24"/>
              </w:rPr>
            </w:pPr>
            <w:r w:rsidRPr="007D1577">
              <w:rPr>
                <w:rFonts w:eastAsia="MS Mincho" w:cs="Times New Roman"/>
                <w:b/>
                <w:sz w:val="24"/>
                <w:szCs w:val="24"/>
              </w:rPr>
              <w:t>January 8</w:t>
            </w:r>
          </w:p>
        </w:tc>
      </w:tr>
      <w:tr w:rsidR="00E07471" w:rsidRPr="007D1577" w:rsidTr="003749D1">
        <w:tc>
          <w:tcPr>
            <w:tcW w:w="2076" w:type="dxa"/>
            <w:shd w:val="clear" w:color="auto" w:fill="auto"/>
          </w:tcPr>
          <w:p w:rsidR="00E07471" w:rsidRPr="007D1577" w:rsidRDefault="00E07471" w:rsidP="003749D1">
            <w:pPr>
              <w:rPr>
                <w:rFonts w:eastAsia="MS Mincho" w:cs="Times New Roman"/>
                <w:b/>
                <w:sz w:val="20"/>
                <w:szCs w:val="20"/>
              </w:rPr>
            </w:pPr>
            <w:r w:rsidRPr="007D1577">
              <w:rPr>
                <w:rFonts w:eastAsia="MS Mincho" w:cs="Times New Roman"/>
                <w:sz w:val="20"/>
                <w:szCs w:val="20"/>
              </w:rPr>
              <w:t>9:00 AM</w:t>
            </w:r>
          </w:p>
        </w:tc>
        <w:tc>
          <w:tcPr>
            <w:tcW w:w="7166" w:type="dxa"/>
            <w:shd w:val="clear" w:color="auto" w:fill="auto"/>
          </w:tcPr>
          <w:p w:rsidR="00E07471" w:rsidRPr="007D1577" w:rsidRDefault="00E07471" w:rsidP="003749D1">
            <w:pPr>
              <w:rPr>
                <w:rFonts w:eastAsia="MS Mincho" w:cs="Times New Roman"/>
                <w:b/>
                <w:sz w:val="20"/>
                <w:szCs w:val="20"/>
              </w:rPr>
            </w:pPr>
            <w:r w:rsidRPr="007D1577">
              <w:rPr>
                <w:rFonts w:eastAsia="MS Mincho" w:cs="Times New Roman"/>
                <w:sz w:val="20"/>
                <w:szCs w:val="20"/>
              </w:rPr>
              <w:t>Coin Flip</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10:00 AM</w:t>
            </w:r>
          </w:p>
        </w:tc>
        <w:tc>
          <w:tcPr>
            <w:tcW w:w="7166" w:type="dxa"/>
            <w:shd w:val="clear" w:color="auto" w:fill="auto"/>
          </w:tcPr>
          <w:p w:rsidR="00E07471" w:rsidRPr="007D1577" w:rsidRDefault="00E07471" w:rsidP="003749D1">
            <w:pPr>
              <w:rPr>
                <w:rFonts w:eastAsia="MS Mincho" w:cs="Times New Roman"/>
                <w:sz w:val="20"/>
                <w:szCs w:val="20"/>
              </w:rPr>
            </w:pPr>
            <w:proofErr w:type="spellStart"/>
            <w:r w:rsidRPr="007D1577">
              <w:rPr>
                <w:rFonts w:eastAsia="MS Mincho" w:cs="Times New Roman"/>
                <w:sz w:val="20"/>
                <w:szCs w:val="20"/>
              </w:rPr>
              <w:t>Elim</w:t>
            </w:r>
            <w:proofErr w:type="spellEnd"/>
            <w:r w:rsidRPr="007D1577">
              <w:rPr>
                <w:rFonts w:eastAsia="MS Mincho" w:cs="Times New Roman"/>
                <w:sz w:val="20"/>
                <w:szCs w:val="20"/>
              </w:rPr>
              <w:t xml:space="preserve"> 3 Open – </w:t>
            </w:r>
            <w:proofErr w:type="spellStart"/>
            <w:r w:rsidRPr="007D1577">
              <w:rPr>
                <w:rFonts w:eastAsia="MS Mincho" w:cs="Times New Roman"/>
                <w:sz w:val="20"/>
                <w:szCs w:val="20"/>
              </w:rPr>
              <w:t>Elim</w:t>
            </w:r>
            <w:proofErr w:type="spellEnd"/>
            <w:r w:rsidRPr="007D1577">
              <w:rPr>
                <w:rFonts w:eastAsia="MS Mincho" w:cs="Times New Roman"/>
                <w:sz w:val="20"/>
                <w:szCs w:val="20"/>
              </w:rPr>
              <w:t xml:space="preserve"> 2 JV/Novice</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12:45 AM</w:t>
            </w:r>
          </w:p>
        </w:tc>
        <w:tc>
          <w:tcPr>
            <w:tcW w:w="716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Awards</w:t>
            </w:r>
          </w:p>
        </w:tc>
      </w:tr>
      <w:tr w:rsidR="00E07471" w:rsidRPr="007D1577"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2:00 PM</w:t>
            </w:r>
          </w:p>
        </w:tc>
        <w:tc>
          <w:tcPr>
            <w:tcW w:w="7166" w:type="dxa"/>
            <w:shd w:val="clear" w:color="auto" w:fill="auto"/>
          </w:tcPr>
          <w:p w:rsidR="00E07471" w:rsidRPr="007D1577" w:rsidRDefault="00E07471" w:rsidP="003749D1">
            <w:pPr>
              <w:rPr>
                <w:rFonts w:eastAsia="MS Mincho" w:cs="Times New Roman"/>
                <w:sz w:val="20"/>
                <w:szCs w:val="20"/>
              </w:rPr>
            </w:pPr>
            <w:proofErr w:type="spellStart"/>
            <w:r w:rsidRPr="007D1577">
              <w:rPr>
                <w:rFonts w:eastAsia="MS Mincho" w:cs="Times New Roman"/>
                <w:sz w:val="20"/>
                <w:szCs w:val="20"/>
              </w:rPr>
              <w:t>Elim</w:t>
            </w:r>
            <w:proofErr w:type="spellEnd"/>
            <w:r w:rsidRPr="007D1577">
              <w:rPr>
                <w:rFonts w:eastAsia="MS Mincho" w:cs="Times New Roman"/>
                <w:sz w:val="20"/>
                <w:szCs w:val="20"/>
              </w:rPr>
              <w:t xml:space="preserve"> 4 Open – </w:t>
            </w:r>
            <w:proofErr w:type="spellStart"/>
            <w:r w:rsidRPr="007D1577">
              <w:rPr>
                <w:rFonts w:eastAsia="MS Mincho" w:cs="Times New Roman"/>
                <w:sz w:val="20"/>
                <w:szCs w:val="20"/>
              </w:rPr>
              <w:t>Elim</w:t>
            </w:r>
            <w:proofErr w:type="spellEnd"/>
            <w:r w:rsidRPr="007D1577">
              <w:rPr>
                <w:rFonts w:eastAsia="MS Mincho" w:cs="Times New Roman"/>
                <w:sz w:val="20"/>
                <w:szCs w:val="20"/>
              </w:rPr>
              <w:t xml:space="preserve"> 3 JV/Novice</w:t>
            </w:r>
          </w:p>
        </w:tc>
      </w:tr>
      <w:tr w:rsidR="00E07471" w:rsidRPr="0021201D" w:rsidTr="003749D1">
        <w:tc>
          <w:tcPr>
            <w:tcW w:w="2076" w:type="dxa"/>
            <w:shd w:val="clear" w:color="auto" w:fill="auto"/>
          </w:tcPr>
          <w:p w:rsidR="00E07471" w:rsidRPr="007D1577" w:rsidRDefault="00E07471" w:rsidP="003749D1">
            <w:pPr>
              <w:rPr>
                <w:rFonts w:eastAsia="MS Mincho" w:cs="Times New Roman"/>
                <w:sz w:val="20"/>
                <w:szCs w:val="20"/>
              </w:rPr>
            </w:pPr>
            <w:r w:rsidRPr="007D1577">
              <w:rPr>
                <w:rFonts w:eastAsia="MS Mincho" w:cs="Times New Roman"/>
                <w:sz w:val="20"/>
                <w:szCs w:val="20"/>
              </w:rPr>
              <w:t>5:00 PM</w:t>
            </w:r>
          </w:p>
        </w:tc>
        <w:tc>
          <w:tcPr>
            <w:tcW w:w="7166" w:type="dxa"/>
            <w:shd w:val="clear" w:color="auto" w:fill="auto"/>
          </w:tcPr>
          <w:p w:rsidR="00E07471" w:rsidRPr="0021201D" w:rsidRDefault="00E07471" w:rsidP="003749D1">
            <w:pPr>
              <w:rPr>
                <w:rFonts w:eastAsia="MS Mincho" w:cs="Times New Roman"/>
                <w:sz w:val="20"/>
                <w:szCs w:val="20"/>
              </w:rPr>
            </w:pPr>
            <w:proofErr w:type="spellStart"/>
            <w:r w:rsidRPr="007D1577">
              <w:rPr>
                <w:rFonts w:eastAsia="MS Mincho" w:cs="Times New Roman"/>
                <w:sz w:val="20"/>
                <w:szCs w:val="20"/>
              </w:rPr>
              <w:t>Elim</w:t>
            </w:r>
            <w:proofErr w:type="spellEnd"/>
            <w:r w:rsidRPr="007D1577">
              <w:rPr>
                <w:rFonts w:eastAsia="MS Mincho" w:cs="Times New Roman"/>
                <w:sz w:val="20"/>
                <w:szCs w:val="20"/>
              </w:rPr>
              <w:t xml:space="preserve"> 5 Open – </w:t>
            </w:r>
            <w:proofErr w:type="spellStart"/>
            <w:r w:rsidRPr="007D1577">
              <w:rPr>
                <w:rFonts w:eastAsia="MS Mincho" w:cs="Times New Roman"/>
                <w:sz w:val="20"/>
                <w:szCs w:val="20"/>
              </w:rPr>
              <w:t>Elim</w:t>
            </w:r>
            <w:proofErr w:type="spellEnd"/>
            <w:r w:rsidRPr="007D1577">
              <w:rPr>
                <w:rFonts w:eastAsia="MS Mincho" w:cs="Times New Roman"/>
                <w:sz w:val="20"/>
                <w:szCs w:val="20"/>
              </w:rPr>
              <w:t xml:space="preserve"> 4 JV/Novice</w:t>
            </w:r>
          </w:p>
        </w:tc>
      </w:tr>
    </w:tbl>
    <w:p w:rsidR="003E16AB" w:rsidRPr="008C1B2E" w:rsidRDefault="003E16AB" w:rsidP="008C1B2E"/>
    <w:sectPr w:rsidR="003E16AB" w:rsidRPr="008C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318D7"/>
    <w:multiLevelType w:val="hybridMultilevel"/>
    <w:tmpl w:val="8A3E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E1D36"/>
    <w:multiLevelType w:val="hybridMultilevel"/>
    <w:tmpl w:val="CDB89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F1A09"/>
    <w:multiLevelType w:val="hybridMultilevel"/>
    <w:tmpl w:val="07CA0F2C"/>
    <w:lvl w:ilvl="0" w:tplc="76FC122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6D1A5661"/>
    <w:multiLevelType w:val="hybridMultilevel"/>
    <w:tmpl w:val="0F9631FE"/>
    <w:lvl w:ilvl="0" w:tplc="E96ED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86825004"/>
    <w:docVar w:name="VerbatimVersion" w:val="5.0"/>
  </w:docVars>
  <w:rsids>
    <w:rsidRoot w:val="00FE2162"/>
    <w:rsid w:val="000139A3"/>
    <w:rsid w:val="00072089"/>
    <w:rsid w:val="00100833"/>
    <w:rsid w:val="00104529"/>
    <w:rsid w:val="00176ED2"/>
    <w:rsid w:val="00177B7D"/>
    <w:rsid w:val="0018322D"/>
    <w:rsid w:val="00185FBB"/>
    <w:rsid w:val="001B5776"/>
    <w:rsid w:val="001F75CE"/>
    <w:rsid w:val="00200BD6"/>
    <w:rsid w:val="00214858"/>
    <w:rsid w:val="00251FC7"/>
    <w:rsid w:val="002855A7"/>
    <w:rsid w:val="002875DD"/>
    <w:rsid w:val="002A5A91"/>
    <w:rsid w:val="002F14CB"/>
    <w:rsid w:val="00315690"/>
    <w:rsid w:val="00325646"/>
    <w:rsid w:val="0038233F"/>
    <w:rsid w:val="003902BA"/>
    <w:rsid w:val="00395590"/>
    <w:rsid w:val="0039697E"/>
    <w:rsid w:val="003A00A4"/>
    <w:rsid w:val="003A09E2"/>
    <w:rsid w:val="003E16AB"/>
    <w:rsid w:val="003F1243"/>
    <w:rsid w:val="00402695"/>
    <w:rsid w:val="00407037"/>
    <w:rsid w:val="004605D6"/>
    <w:rsid w:val="004B2C93"/>
    <w:rsid w:val="004C60E8"/>
    <w:rsid w:val="004E3579"/>
    <w:rsid w:val="004E5593"/>
    <w:rsid w:val="004F39E0"/>
    <w:rsid w:val="004F4CB5"/>
    <w:rsid w:val="00502F6D"/>
    <w:rsid w:val="005329E9"/>
    <w:rsid w:val="00537BD5"/>
    <w:rsid w:val="00564BD3"/>
    <w:rsid w:val="00582C99"/>
    <w:rsid w:val="005959A9"/>
    <w:rsid w:val="006065BD"/>
    <w:rsid w:val="006250F0"/>
    <w:rsid w:val="00647D51"/>
    <w:rsid w:val="006610A8"/>
    <w:rsid w:val="00665003"/>
    <w:rsid w:val="006A1963"/>
    <w:rsid w:val="006D08EA"/>
    <w:rsid w:val="007163A1"/>
    <w:rsid w:val="007C3010"/>
    <w:rsid w:val="007D1577"/>
    <w:rsid w:val="007D37CC"/>
    <w:rsid w:val="007F5B66"/>
    <w:rsid w:val="008116A4"/>
    <w:rsid w:val="00814D27"/>
    <w:rsid w:val="00823A1C"/>
    <w:rsid w:val="00824980"/>
    <w:rsid w:val="00832DF3"/>
    <w:rsid w:val="00845B9D"/>
    <w:rsid w:val="00860984"/>
    <w:rsid w:val="008820F0"/>
    <w:rsid w:val="008B3ECB"/>
    <w:rsid w:val="008C1B2E"/>
    <w:rsid w:val="008D7E6F"/>
    <w:rsid w:val="0091627E"/>
    <w:rsid w:val="0095558B"/>
    <w:rsid w:val="009A5F83"/>
    <w:rsid w:val="009E1922"/>
    <w:rsid w:val="00A6171A"/>
    <w:rsid w:val="00A717A8"/>
    <w:rsid w:val="00A93661"/>
    <w:rsid w:val="00A95652"/>
    <w:rsid w:val="00AC26C9"/>
    <w:rsid w:val="00AD1BBA"/>
    <w:rsid w:val="00AF70E1"/>
    <w:rsid w:val="00B17002"/>
    <w:rsid w:val="00B33C6D"/>
    <w:rsid w:val="00B43C91"/>
    <w:rsid w:val="00B4508F"/>
    <w:rsid w:val="00B8057C"/>
    <w:rsid w:val="00B9669E"/>
    <w:rsid w:val="00BF593B"/>
    <w:rsid w:val="00C4650B"/>
    <w:rsid w:val="00C5781B"/>
    <w:rsid w:val="00C67985"/>
    <w:rsid w:val="00C83417"/>
    <w:rsid w:val="00CB1766"/>
    <w:rsid w:val="00CD736E"/>
    <w:rsid w:val="00CE161E"/>
    <w:rsid w:val="00CE2F72"/>
    <w:rsid w:val="00CF59A8"/>
    <w:rsid w:val="00D17D20"/>
    <w:rsid w:val="00D21011"/>
    <w:rsid w:val="00D26672"/>
    <w:rsid w:val="00D325A9"/>
    <w:rsid w:val="00D36A8A"/>
    <w:rsid w:val="00D42594"/>
    <w:rsid w:val="00D579A3"/>
    <w:rsid w:val="00D71170"/>
    <w:rsid w:val="00D8537E"/>
    <w:rsid w:val="00DA6538"/>
    <w:rsid w:val="00DA7AF4"/>
    <w:rsid w:val="00DD1C8E"/>
    <w:rsid w:val="00E07471"/>
    <w:rsid w:val="00E357AE"/>
    <w:rsid w:val="00E40CB1"/>
    <w:rsid w:val="00E83655"/>
    <w:rsid w:val="00E83C89"/>
    <w:rsid w:val="00ED0EEF"/>
    <w:rsid w:val="00ED2F4B"/>
    <w:rsid w:val="00ED30CF"/>
    <w:rsid w:val="00F104DC"/>
    <w:rsid w:val="00F176EF"/>
    <w:rsid w:val="00F262D3"/>
    <w:rsid w:val="00F67889"/>
    <w:rsid w:val="00FA7BCD"/>
    <w:rsid w:val="00FE2162"/>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8A5CC-0D40-4738-BB03-1DF9A0FD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D579A3"/>
    <w:rPr>
      <w:rFonts w:ascii="Calibri" w:hAnsi="Calibri"/>
    </w:rPr>
  </w:style>
  <w:style w:type="paragraph" w:styleId="Heading1">
    <w:name w:val="heading 1"/>
    <w:aliases w:val="Pocket"/>
    <w:basedOn w:val="Normal"/>
    <w:next w:val="Normal"/>
    <w:link w:val="Heading1Char"/>
    <w:qFormat/>
    <w:rsid w:val="00D579A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579A3"/>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579A3"/>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579A3"/>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D579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79A3"/>
  </w:style>
  <w:style w:type="character" w:customStyle="1" w:styleId="Heading1Char">
    <w:name w:val="Heading 1 Char"/>
    <w:aliases w:val="Pocket Char"/>
    <w:basedOn w:val="DefaultParagraphFont"/>
    <w:link w:val="Heading1"/>
    <w:rsid w:val="00D579A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579A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579A3"/>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D579A3"/>
    <w:rPr>
      <w:rFonts w:ascii="Calibri" w:eastAsiaTheme="majorEastAsia" w:hAnsi="Calibri" w:cstheme="majorBidi"/>
      <w:b/>
      <w:iCs/>
      <w:sz w:val="26"/>
    </w:rPr>
  </w:style>
  <w:style w:type="character" w:styleId="Emphasis">
    <w:name w:val="Emphasis"/>
    <w:basedOn w:val="DefaultParagraphFont"/>
    <w:uiPriority w:val="7"/>
    <w:qFormat/>
    <w:rsid w:val="00D579A3"/>
    <w:rPr>
      <w:rFonts w:ascii="Calibri" w:hAnsi="Calibri"/>
      <w:b/>
      <w:i w:val="0"/>
      <w:iCs/>
      <w:sz w:val="22"/>
      <w:u w:val="single"/>
      <w:bdr w:val="single" w:sz="8" w:space="0" w:color="auto"/>
    </w:rPr>
  </w:style>
  <w:style w:type="character" w:customStyle="1" w:styleId="Style13ptBold">
    <w:name w:val="Style 13 pt Bold"/>
    <w:aliases w:val="Cite"/>
    <w:basedOn w:val="DefaultParagraphFont"/>
    <w:uiPriority w:val="5"/>
    <w:qFormat/>
    <w:rsid w:val="00D579A3"/>
    <w:rPr>
      <w:b/>
      <w:bCs/>
      <w:sz w:val="26"/>
      <w:u w:val="none"/>
    </w:rPr>
  </w:style>
  <w:style w:type="character" w:customStyle="1" w:styleId="StyleUnderline">
    <w:name w:val="Style Underline"/>
    <w:aliases w:val="Underline"/>
    <w:basedOn w:val="DefaultParagraphFont"/>
    <w:uiPriority w:val="6"/>
    <w:qFormat/>
    <w:rsid w:val="00D579A3"/>
    <w:rPr>
      <w:b/>
      <w:sz w:val="22"/>
      <w:u w:val="single"/>
    </w:rPr>
  </w:style>
  <w:style w:type="character" w:styleId="Hyperlink">
    <w:name w:val="Hyperlink"/>
    <w:basedOn w:val="DefaultParagraphFont"/>
    <w:uiPriority w:val="99"/>
    <w:unhideWhenUsed/>
    <w:rsid w:val="00D579A3"/>
    <w:rPr>
      <w:color w:val="auto"/>
      <w:u w:val="none"/>
    </w:rPr>
  </w:style>
  <w:style w:type="character" w:styleId="FollowedHyperlink">
    <w:name w:val="FollowedHyperlink"/>
    <w:basedOn w:val="DefaultParagraphFont"/>
    <w:uiPriority w:val="99"/>
    <w:semiHidden/>
    <w:unhideWhenUsed/>
    <w:rsid w:val="00D579A3"/>
    <w:rPr>
      <w:color w:val="auto"/>
      <w:u w:val="none"/>
    </w:rPr>
  </w:style>
  <w:style w:type="paragraph" w:styleId="ListParagraph">
    <w:name w:val="List Paragraph"/>
    <w:basedOn w:val="Normal"/>
    <w:uiPriority w:val="34"/>
    <w:rsid w:val="00FE2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herndon@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xh02120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TotalTime>
  <Pages>1</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 Debate</dc:creator>
  <cp:keywords>5.0</cp:keywords>
  <cp:lastModifiedBy>Herndon, Scott</cp:lastModifiedBy>
  <cp:revision>3</cp:revision>
  <dcterms:created xsi:type="dcterms:W3CDTF">2017-11-13T17:53:00Z</dcterms:created>
  <dcterms:modified xsi:type="dcterms:W3CDTF">2017-11-13T17:56:00Z</dcterms:modified>
</cp:coreProperties>
</file>