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FA" w:rsidRDefault="003624FA" w:rsidP="00B374E7">
      <w:pPr>
        <w:spacing w:after="120"/>
        <w:jc w:val="center"/>
        <w:rPr>
          <w:b/>
          <w:sz w:val="32"/>
          <w:szCs w:val="32"/>
        </w:rPr>
      </w:pPr>
      <w:r>
        <w:rPr>
          <w:b/>
          <w:sz w:val="32"/>
          <w:szCs w:val="32"/>
        </w:rPr>
        <w:t>Session 1: Controversial relations</w:t>
      </w:r>
    </w:p>
    <w:p w:rsidR="00B374E7" w:rsidRPr="009051B7" w:rsidRDefault="00B374E7" w:rsidP="00B374E7">
      <w:pPr>
        <w:spacing w:after="120"/>
        <w:jc w:val="center"/>
        <w:rPr>
          <w:b/>
          <w:sz w:val="32"/>
          <w:szCs w:val="32"/>
        </w:rPr>
      </w:pPr>
      <w:r w:rsidRPr="009051B7">
        <w:rPr>
          <w:b/>
          <w:sz w:val="32"/>
          <w:szCs w:val="32"/>
        </w:rPr>
        <w:t xml:space="preserve">A Resolution </w:t>
      </w:r>
      <w:r w:rsidRPr="009051B7">
        <w:rPr>
          <w:rStyle w:val="m3548282896123444483gmail-s1"/>
          <w:b/>
          <w:sz w:val="32"/>
          <w:szCs w:val="32"/>
        </w:rPr>
        <w:t xml:space="preserve">to </w:t>
      </w:r>
      <w:r>
        <w:rPr>
          <w:b/>
          <w:sz w:val="32"/>
          <w:szCs w:val="32"/>
        </w:rPr>
        <w:t>Stop US Funding of</w:t>
      </w:r>
      <w:r w:rsidRPr="009051B7">
        <w:rPr>
          <w:b/>
          <w:sz w:val="32"/>
          <w:szCs w:val="32"/>
        </w:rPr>
        <w:t xml:space="preserve"> Israeli Settlements in Palestine</w:t>
      </w:r>
    </w:p>
    <w:p w:rsidR="00B374E7" w:rsidRPr="00F55A9D" w:rsidRDefault="00B374E7" w:rsidP="00B374E7">
      <w:pPr>
        <w:spacing w:after="200"/>
        <w:rPr>
          <w:rFonts w:ascii="Times" w:hAnsi="Times"/>
        </w:rPr>
      </w:pPr>
    </w:p>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60"/>
        <w:gridCol w:w="7791"/>
      </w:tblGrid>
      <w:tr w:rsidR="00B374E7" w:rsidRPr="00F55A9D" w:rsidTr="002B0EC7">
        <w:trPr>
          <w:trHeight w:val="584"/>
        </w:trPr>
        <w:tc>
          <w:tcPr>
            <w:tcW w:w="558" w:type="dxa"/>
          </w:tcPr>
          <w:p w:rsidR="00B374E7" w:rsidRPr="00F55A9D" w:rsidRDefault="00B374E7" w:rsidP="002B0EC7">
            <w:pPr>
              <w:pStyle w:val="Normal1"/>
              <w:rPr>
                <w:rFonts w:ascii="Times" w:hAnsi="Times"/>
                <w:sz w:val="24"/>
                <w:szCs w:val="24"/>
              </w:rPr>
            </w:pPr>
            <w:r w:rsidRPr="00F55A9D">
              <w:rPr>
                <w:rFonts w:ascii="Times" w:hAnsi="Times"/>
                <w:sz w:val="24"/>
                <w:szCs w:val="24"/>
              </w:rPr>
              <w:t>1.</w:t>
            </w:r>
          </w:p>
          <w:p w:rsidR="00B374E7" w:rsidRPr="00F55A9D" w:rsidRDefault="00B374E7" w:rsidP="002B0EC7">
            <w:pPr>
              <w:pStyle w:val="Normal1"/>
              <w:spacing w:after="120"/>
              <w:rPr>
                <w:rFonts w:ascii="Times" w:hAnsi="Times"/>
                <w:sz w:val="24"/>
                <w:szCs w:val="24"/>
              </w:rPr>
            </w:pPr>
            <w:r w:rsidRPr="00F55A9D">
              <w:rPr>
                <w:rFonts w:ascii="Times" w:hAnsi="Times"/>
                <w:sz w:val="24"/>
                <w:szCs w:val="24"/>
              </w:rPr>
              <w:t xml:space="preserve">2. </w:t>
            </w:r>
          </w:p>
        </w:tc>
        <w:tc>
          <w:tcPr>
            <w:tcW w:w="1660" w:type="dxa"/>
          </w:tcPr>
          <w:p w:rsidR="00B374E7" w:rsidRPr="00F55A9D" w:rsidRDefault="00B374E7" w:rsidP="002B0EC7">
            <w:pPr>
              <w:pStyle w:val="Normal1"/>
              <w:rPr>
                <w:rFonts w:ascii="Times" w:hAnsi="Times"/>
                <w:b/>
                <w:sz w:val="24"/>
                <w:szCs w:val="24"/>
              </w:rPr>
            </w:pPr>
            <w:r w:rsidRPr="00F55A9D">
              <w:rPr>
                <w:rFonts w:ascii="Times" w:hAnsi="Times"/>
                <w:b/>
                <w:sz w:val="24"/>
                <w:szCs w:val="24"/>
              </w:rPr>
              <w:t>WHEREAS,</w:t>
            </w:r>
          </w:p>
        </w:tc>
        <w:tc>
          <w:tcPr>
            <w:tcW w:w="7791" w:type="dxa"/>
          </w:tcPr>
          <w:p w:rsidR="00B374E7" w:rsidRPr="005451E7" w:rsidRDefault="00B374E7" w:rsidP="002B0EC7">
            <w:pPr>
              <w:spacing w:after="120"/>
            </w:pPr>
            <w:r w:rsidRPr="005451E7">
              <w:t>Israel is currently constructing settlements in the West Bank and East Jerusalem, areas set aside for a future Palestinian state; and</w:t>
            </w:r>
          </w:p>
        </w:tc>
      </w:tr>
      <w:tr w:rsidR="00B374E7" w:rsidRPr="00F55A9D" w:rsidTr="002B0EC7">
        <w:trPr>
          <w:trHeight w:val="503"/>
        </w:trPr>
        <w:tc>
          <w:tcPr>
            <w:tcW w:w="558" w:type="dxa"/>
          </w:tcPr>
          <w:p w:rsidR="00B374E7" w:rsidRDefault="00B374E7" w:rsidP="002B0EC7">
            <w:pPr>
              <w:pStyle w:val="Normal1"/>
              <w:spacing w:before="40"/>
              <w:rPr>
                <w:rFonts w:ascii="Times" w:hAnsi="Times"/>
                <w:sz w:val="24"/>
                <w:szCs w:val="24"/>
              </w:rPr>
            </w:pPr>
            <w:r>
              <w:rPr>
                <w:rFonts w:ascii="Times" w:hAnsi="Times"/>
                <w:sz w:val="24"/>
                <w:szCs w:val="24"/>
              </w:rPr>
              <w:t>3</w:t>
            </w:r>
            <w:r w:rsidRPr="00F55A9D">
              <w:rPr>
                <w:rFonts w:ascii="Times" w:hAnsi="Times"/>
                <w:sz w:val="24"/>
                <w:szCs w:val="24"/>
              </w:rPr>
              <w:t xml:space="preserve">. </w:t>
            </w:r>
          </w:p>
          <w:p w:rsidR="00B374E7" w:rsidRPr="00F55A9D" w:rsidRDefault="00B374E7" w:rsidP="002B0EC7">
            <w:pPr>
              <w:pStyle w:val="Normal1"/>
              <w:rPr>
                <w:rFonts w:ascii="Times" w:hAnsi="Times"/>
                <w:sz w:val="24"/>
                <w:szCs w:val="24"/>
              </w:rPr>
            </w:pPr>
            <w:r>
              <w:rPr>
                <w:rFonts w:ascii="Times" w:hAnsi="Times"/>
                <w:sz w:val="24"/>
                <w:szCs w:val="24"/>
              </w:rPr>
              <w:t xml:space="preserve">4. </w:t>
            </w:r>
          </w:p>
        </w:tc>
        <w:tc>
          <w:tcPr>
            <w:tcW w:w="1660" w:type="dxa"/>
          </w:tcPr>
          <w:p w:rsidR="00B374E7" w:rsidRPr="00F55A9D" w:rsidRDefault="00B374E7" w:rsidP="002B0EC7">
            <w:pPr>
              <w:pStyle w:val="Normal1"/>
              <w:spacing w:before="40"/>
              <w:rPr>
                <w:rFonts w:ascii="Times" w:hAnsi="Times"/>
                <w:b/>
                <w:sz w:val="24"/>
                <w:szCs w:val="24"/>
              </w:rPr>
            </w:pPr>
            <w:r w:rsidRPr="00F55A9D">
              <w:rPr>
                <w:rFonts w:ascii="Times" w:hAnsi="Times"/>
                <w:b/>
                <w:sz w:val="24"/>
                <w:szCs w:val="24"/>
              </w:rPr>
              <w:t xml:space="preserve">WHEREAS, </w:t>
            </w:r>
          </w:p>
        </w:tc>
        <w:tc>
          <w:tcPr>
            <w:tcW w:w="7791" w:type="dxa"/>
          </w:tcPr>
          <w:p w:rsidR="00B374E7" w:rsidRDefault="00B374E7" w:rsidP="002B0EC7">
            <w:r w:rsidRPr="005451E7">
              <w:t>More than 300,000 settlers are encroaching on privately-held Palestinian land; and</w:t>
            </w:r>
          </w:p>
          <w:p w:rsidR="00B374E7" w:rsidRPr="005451E7" w:rsidRDefault="00B374E7" w:rsidP="002B0EC7"/>
        </w:tc>
      </w:tr>
      <w:tr w:rsidR="00B374E7" w:rsidRPr="00F55A9D" w:rsidTr="002B0EC7">
        <w:tc>
          <w:tcPr>
            <w:tcW w:w="558" w:type="dxa"/>
          </w:tcPr>
          <w:p w:rsidR="00B374E7" w:rsidRPr="00F55A9D" w:rsidRDefault="00B374E7" w:rsidP="002B0EC7">
            <w:pPr>
              <w:pStyle w:val="Normal1"/>
              <w:spacing w:after="40"/>
              <w:rPr>
                <w:rFonts w:ascii="Times" w:hAnsi="Times"/>
                <w:sz w:val="24"/>
                <w:szCs w:val="24"/>
              </w:rPr>
            </w:pPr>
            <w:r>
              <w:rPr>
                <w:rFonts w:ascii="Times" w:hAnsi="Times"/>
                <w:sz w:val="24"/>
                <w:szCs w:val="24"/>
              </w:rPr>
              <w:t>5</w:t>
            </w:r>
            <w:r w:rsidRPr="00F55A9D">
              <w:rPr>
                <w:rFonts w:ascii="Times" w:hAnsi="Times"/>
                <w:sz w:val="24"/>
                <w:szCs w:val="24"/>
              </w:rPr>
              <w:t>.</w:t>
            </w:r>
          </w:p>
          <w:p w:rsidR="00B374E7" w:rsidRDefault="00B374E7" w:rsidP="002B0EC7">
            <w:pPr>
              <w:pStyle w:val="Normal1"/>
              <w:rPr>
                <w:rFonts w:ascii="Times" w:hAnsi="Times"/>
                <w:sz w:val="24"/>
                <w:szCs w:val="24"/>
              </w:rPr>
            </w:pPr>
            <w:r>
              <w:rPr>
                <w:rFonts w:ascii="Times" w:hAnsi="Times"/>
                <w:sz w:val="24"/>
                <w:szCs w:val="24"/>
              </w:rPr>
              <w:t>6</w:t>
            </w:r>
            <w:r w:rsidRPr="00F55A9D">
              <w:rPr>
                <w:rFonts w:ascii="Times" w:hAnsi="Times"/>
                <w:sz w:val="24"/>
                <w:szCs w:val="24"/>
              </w:rPr>
              <w:t xml:space="preserve">. </w:t>
            </w:r>
          </w:p>
          <w:p w:rsidR="00B374E7" w:rsidRPr="00F55A9D" w:rsidRDefault="00B374E7" w:rsidP="002B0EC7">
            <w:pPr>
              <w:pStyle w:val="Normal1"/>
              <w:rPr>
                <w:rFonts w:ascii="Times" w:hAnsi="Times"/>
                <w:sz w:val="24"/>
                <w:szCs w:val="24"/>
              </w:rPr>
            </w:pPr>
          </w:p>
        </w:tc>
        <w:tc>
          <w:tcPr>
            <w:tcW w:w="1660" w:type="dxa"/>
          </w:tcPr>
          <w:p w:rsidR="00B374E7" w:rsidRPr="007E2473" w:rsidRDefault="00B374E7" w:rsidP="002B0EC7">
            <w:pPr>
              <w:pStyle w:val="Normal1"/>
              <w:rPr>
                <w:rFonts w:ascii="Times New Roman" w:hAnsi="Times New Roman" w:cs="Times New Roman"/>
                <w:b/>
                <w:sz w:val="24"/>
                <w:szCs w:val="24"/>
              </w:rPr>
            </w:pPr>
            <w:r w:rsidRPr="007E2473">
              <w:rPr>
                <w:rFonts w:ascii="Times New Roman" w:hAnsi="Times New Roman" w:cs="Times New Roman"/>
                <w:b/>
                <w:sz w:val="24"/>
                <w:szCs w:val="24"/>
              </w:rPr>
              <w:t>WHEREAS,</w:t>
            </w:r>
          </w:p>
        </w:tc>
        <w:tc>
          <w:tcPr>
            <w:tcW w:w="7791" w:type="dxa"/>
          </w:tcPr>
          <w:p w:rsidR="00B374E7" w:rsidRPr="005451E7" w:rsidRDefault="00B374E7" w:rsidP="002B0EC7">
            <w:r w:rsidRPr="005451E7">
              <w:t>The current Israeli settlements are damaging the prospects for a peaceful solution to the current conflict in the region; and</w:t>
            </w:r>
          </w:p>
          <w:p w:rsidR="00B374E7" w:rsidRPr="005451E7" w:rsidRDefault="00B374E7" w:rsidP="002B0EC7">
            <w:pPr>
              <w:rPr>
                <w:rFonts w:eastAsia="Times New Roman"/>
              </w:rPr>
            </w:pPr>
          </w:p>
        </w:tc>
      </w:tr>
      <w:tr w:rsidR="00B374E7" w:rsidRPr="00F55A9D" w:rsidTr="002B0EC7">
        <w:tc>
          <w:tcPr>
            <w:tcW w:w="558" w:type="dxa"/>
          </w:tcPr>
          <w:p w:rsidR="00B374E7" w:rsidRPr="00F55A9D" w:rsidRDefault="00B374E7" w:rsidP="002B0EC7">
            <w:pPr>
              <w:pStyle w:val="Normal1"/>
              <w:spacing w:after="40"/>
              <w:rPr>
                <w:rFonts w:ascii="Times" w:hAnsi="Times"/>
                <w:sz w:val="24"/>
                <w:szCs w:val="24"/>
              </w:rPr>
            </w:pPr>
            <w:r>
              <w:rPr>
                <w:rFonts w:ascii="Times" w:hAnsi="Times"/>
                <w:sz w:val="24"/>
                <w:szCs w:val="24"/>
              </w:rPr>
              <w:t>7</w:t>
            </w:r>
            <w:r w:rsidRPr="00F55A9D">
              <w:rPr>
                <w:rFonts w:ascii="Times" w:hAnsi="Times"/>
                <w:sz w:val="24"/>
                <w:szCs w:val="24"/>
              </w:rPr>
              <w:t>.</w:t>
            </w:r>
          </w:p>
          <w:p w:rsidR="00B374E7" w:rsidRPr="00F55A9D" w:rsidRDefault="00B374E7" w:rsidP="002B0EC7">
            <w:pPr>
              <w:pStyle w:val="Normal1"/>
              <w:rPr>
                <w:rFonts w:ascii="Times" w:hAnsi="Times"/>
                <w:sz w:val="24"/>
                <w:szCs w:val="24"/>
              </w:rPr>
            </w:pPr>
            <w:r>
              <w:rPr>
                <w:rFonts w:ascii="Times" w:hAnsi="Times"/>
                <w:sz w:val="24"/>
                <w:szCs w:val="24"/>
              </w:rPr>
              <w:t>8.</w:t>
            </w:r>
          </w:p>
        </w:tc>
        <w:tc>
          <w:tcPr>
            <w:tcW w:w="1660" w:type="dxa"/>
          </w:tcPr>
          <w:p w:rsidR="00B374E7" w:rsidRPr="00F55A9D" w:rsidRDefault="00B374E7" w:rsidP="002B0EC7">
            <w:pPr>
              <w:pStyle w:val="Normal1"/>
              <w:rPr>
                <w:rFonts w:ascii="Times" w:hAnsi="Times"/>
                <w:b/>
                <w:sz w:val="24"/>
                <w:szCs w:val="24"/>
              </w:rPr>
            </w:pPr>
            <w:r w:rsidRPr="00F55A9D">
              <w:rPr>
                <w:rFonts w:ascii="Times" w:hAnsi="Times"/>
                <w:b/>
                <w:sz w:val="24"/>
                <w:szCs w:val="24"/>
              </w:rPr>
              <w:t>WHEREAS,</w:t>
            </w:r>
          </w:p>
        </w:tc>
        <w:tc>
          <w:tcPr>
            <w:tcW w:w="7791" w:type="dxa"/>
          </w:tcPr>
          <w:p w:rsidR="00B374E7" w:rsidRPr="005451E7" w:rsidRDefault="00B374E7" w:rsidP="002B0EC7">
            <w:pPr>
              <w:spacing w:after="240"/>
              <w:rPr>
                <w:rFonts w:eastAsia="Times New Roman"/>
              </w:rPr>
            </w:pPr>
            <w:r w:rsidRPr="005451E7">
              <w:t>The United Nations has repeatedly declared Israeli settlements in violation of international law;; now, therefore, be it</w:t>
            </w:r>
          </w:p>
        </w:tc>
      </w:tr>
      <w:tr w:rsidR="00B374E7" w:rsidRPr="00F55A9D" w:rsidTr="002B0EC7">
        <w:tc>
          <w:tcPr>
            <w:tcW w:w="558" w:type="dxa"/>
          </w:tcPr>
          <w:p w:rsidR="00B374E7" w:rsidRPr="00F55A9D" w:rsidRDefault="00B374E7" w:rsidP="002B0EC7">
            <w:pPr>
              <w:pStyle w:val="Normal1"/>
              <w:spacing w:after="40"/>
              <w:rPr>
                <w:rFonts w:ascii="Times" w:hAnsi="Times"/>
                <w:sz w:val="24"/>
                <w:szCs w:val="24"/>
              </w:rPr>
            </w:pPr>
            <w:r>
              <w:rPr>
                <w:rFonts w:ascii="Times" w:hAnsi="Times"/>
                <w:sz w:val="24"/>
                <w:szCs w:val="24"/>
              </w:rPr>
              <w:t>9</w:t>
            </w:r>
            <w:r w:rsidRPr="00F55A9D">
              <w:rPr>
                <w:rFonts w:ascii="Times" w:hAnsi="Times"/>
                <w:sz w:val="24"/>
                <w:szCs w:val="24"/>
              </w:rPr>
              <w:t>.</w:t>
            </w:r>
          </w:p>
          <w:p w:rsidR="00B374E7" w:rsidRPr="00F55A9D" w:rsidRDefault="00B374E7" w:rsidP="002B0EC7">
            <w:pPr>
              <w:pStyle w:val="Normal1"/>
              <w:rPr>
                <w:rFonts w:ascii="Times" w:hAnsi="Times"/>
                <w:sz w:val="24"/>
                <w:szCs w:val="24"/>
              </w:rPr>
            </w:pPr>
            <w:r>
              <w:rPr>
                <w:rFonts w:ascii="Times" w:hAnsi="Times"/>
                <w:sz w:val="24"/>
                <w:szCs w:val="24"/>
              </w:rPr>
              <w:t>10</w:t>
            </w:r>
            <w:r w:rsidRPr="00F55A9D">
              <w:rPr>
                <w:rFonts w:ascii="Times" w:hAnsi="Times"/>
                <w:sz w:val="24"/>
                <w:szCs w:val="24"/>
              </w:rPr>
              <w:t>.</w:t>
            </w:r>
          </w:p>
          <w:p w:rsidR="00B374E7" w:rsidRPr="00F55A9D" w:rsidRDefault="00B374E7" w:rsidP="002B0EC7">
            <w:pPr>
              <w:pStyle w:val="Normal1"/>
              <w:rPr>
                <w:rFonts w:ascii="Times" w:hAnsi="Times"/>
                <w:sz w:val="24"/>
                <w:szCs w:val="24"/>
              </w:rPr>
            </w:pPr>
          </w:p>
        </w:tc>
        <w:tc>
          <w:tcPr>
            <w:tcW w:w="1660" w:type="dxa"/>
          </w:tcPr>
          <w:p w:rsidR="00B374E7" w:rsidRPr="00F55A9D" w:rsidRDefault="00B374E7" w:rsidP="002B0EC7">
            <w:pPr>
              <w:pStyle w:val="Normal1"/>
              <w:rPr>
                <w:rFonts w:ascii="Times" w:hAnsi="Times"/>
                <w:b/>
                <w:sz w:val="24"/>
                <w:szCs w:val="24"/>
              </w:rPr>
            </w:pPr>
            <w:r w:rsidRPr="00F55A9D">
              <w:rPr>
                <w:rFonts w:ascii="Times" w:hAnsi="Times"/>
                <w:b/>
                <w:sz w:val="24"/>
                <w:szCs w:val="24"/>
              </w:rPr>
              <w:t>RESOLVED,</w:t>
            </w:r>
          </w:p>
        </w:tc>
        <w:tc>
          <w:tcPr>
            <w:tcW w:w="7791" w:type="dxa"/>
          </w:tcPr>
          <w:p w:rsidR="00B374E7" w:rsidRPr="00D12D78" w:rsidRDefault="00B374E7" w:rsidP="002B0EC7">
            <w:r w:rsidRPr="005451E7">
              <w:t xml:space="preserve">By the Congress here assembled </w:t>
            </w:r>
            <w:r>
              <w:t>to condemn Israeli</w:t>
            </w:r>
            <w:r w:rsidRPr="005451E7">
              <w:t xml:space="preserve"> settlements</w:t>
            </w:r>
            <w:r>
              <w:t xml:space="preserve"> and</w:t>
            </w:r>
            <w:r w:rsidRPr="005451E7">
              <w:t xml:space="preserve"> pass </w:t>
            </w:r>
            <w:proofErr w:type="gramStart"/>
            <w:r>
              <w:t xml:space="preserve">a </w:t>
            </w:r>
            <w:r w:rsidRPr="005451E7">
              <w:t>legislation</w:t>
            </w:r>
            <w:proofErr w:type="gramEnd"/>
            <w:r w:rsidRPr="005451E7">
              <w:t xml:space="preserve"> to stop any</w:t>
            </w:r>
            <w:r>
              <w:t xml:space="preserve"> </w:t>
            </w:r>
            <w:r w:rsidRPr="005451E7">
              <w:t xml:space="preserve">further </w:t>
            </w:r>
            <w:r>
              <w:t>US</w:t>
            </w:r>
            <w:r w:rsidRPr="005451E7">
              <w:t xml:space="preserve"> funding for </w:t>
            </w:r>
            <w:r>
              <w:t xml:space="preserve">these </w:t>
            </w:r>
            <w:r w:rsidRPr="005451E7">
              <w:t>settlements.</w:t>
            </w:r>
          </w:p>
          <w:p w:rsidR="00B374E7" w:rsidRPr="005451E7" w:rsidRDefault="00B374E7" w:rsidP="002B0EC7">
            <w:pPr>
              <w:widowControl w:val="0"/>
              <w:autoSpaceDE w:val="0"/>
              <w:autoSpaceDN w:val="0"/>
              <w:adjustRightInd w:val="0"/>
              <w:spacing w:after="240"/>
            </w:pPr>
          </w:p>
        </w:tc>
      </w:tr>
    </w:tbl>
    <w:p w:rsidR="00B374E7" w:rsidRPr="00BC0617" w:rsidRDefault="00B374E7" w:rsidP="00B374E7">
      <w:pPr>
        <w:pStyle w:val="Normal1"/>
        <w:rPr>
          <w:rFonts w:ascii="Times" w:hAnsi="Times"/>
          <w:i/>
          <w:color w:val="auto"/>
        </w:rPr>
      </w:pPr>
      <w:r w:rsidRPr="00BC0617">
        <w:rPr>
          <w:rFonts w:ascii="Times" w:hAnsi="Times"/>
          <w:i/>
          <w:color w:val="auto"/>
        </w:rPr>
        <w:t>Introduced by Young Genius</w:t>
      </w:r>
    </w:p>
    <w:p w:rsidR="007106F5" w:rsidRDefault="007106F5"/>
    <w:p w:rsidR="00B374E7" w:rsidRDefault="00B374E7"/>
    <w:p w:rsidR="00B374E7" w:rsidRDefault="00B374E7"/>
    <w:p w:rsidR="00B374E7" w:rsidRDefault="00B374E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2825C7" w:rsidRDefault="002825C7"/>
    <w:p w:rsidR="00411AA2" w:rsidRDefault="00411AA2">
      <w:pPr>
        <w:spacing w:after="200" w:line="276" w:lineRule="auto"/>
      </w:pPr>
      <w:r>
        <w:br w:type="page"/>
      </w:r>
    </w:p>
    <w:p w:rsidR="002825C7" w:rsidRDefault="002825C7"/>
    <w:p w:rsidR="002825C7" w:rsidRDefault="002825C7" w:rsidP="002825C7">
      <w:pPr>
        <w:jc w:val="center"/>
        <w:rPr>
          <w:b/>
          <w:sz w:val="36"/>
        </w:rPr>
      </w:pPr>
      <w:r>
        <w:rPr>
          <w:b/>
          <w:sz w:val="36"/>
        </w:rPr>
        <w:t>A Bill to C</w:t>
      </w:r>
      <w:r>
        <w:rPr>
          <w:b/>
          <w:sz w:val="36"/>
          <w:szCs w:val="36"/>
        </w:rPr>
        <w:t>lose the Prisoner Detention Center at Guantanamo Bay, Cuba</w:t>
      </w:r>
    </w:p>
    <w:p w:rsidR="002825C7" w:rsidRDefault="002825C7" w:rsidP="002825C7">
      <w:pPr>
        <w:ind w:left="720"/>
        <w:rPr>
          <w:sz w:val="22"/>
        </w:rPr>
      </w:pPr>
    </w:p>
    <w:p w:rsidR="002825C7" w:rsidRDefault="002825C7" w:rsidP="002825C7">
      <w:pPr>
        <w:spacing w:line="384" w:lineRule="auto"/>
        <w:rPr>
          <w:caps/>
        </w:rPr>
        <w:sectPr w:rsidR="002825C7">
          <w:pgSz w:w="12240" w:h="15840"/>
          <w:pgMar w:top="1080" w:right="1080" w:bottom="1080" w:left="1800" w:header="720" w:footer="720" w:gutter="0"/>
          <w:cols w:space="720"/>
        </w:sectPr>
      </w:pPr>
    </w:p>
    <w:p w:rsidR="002825C7" w:rsidRDefault="002825C7" w:rsidP="002825C7">
      <w:pPr>
        <w:spacing w:line="480" w:lineRule="auto"/>
        <w:ind w:left="1440" w:hanging="1440"/>
        <w:rPr>
          <w:caps/>
        </w:rPr>
      </w:pPr>
      <w:r>
        <w:rPr>
          <w:caps/>
        </w:rPr>
        <w:lastRenderedPageBreak/>
        <w:t>BE IT ENACTED BY THE CONGRESS HERE ASSEMBLED THAT:</w:t>
      </w:r>
    </w:p>
    <w:p w:rsidR="002825C7" w:rsidRDefault="002825C7" w:rsidP="002825C7">
      <w:pPr>
        <w:spacing w:line="480" w:lineRule="auto"/>
        <w:ind w:left="1440" w:hanging="1440"/>
      </w:pPr>
      <w:proofErr w:type="gramStart"/>
      <w:r>
        <w:rPr>
          <w:b/>
          <w:caps/>
        </w:rPr>
        <w:t>Section 1</w:t>
      </w:r>
      <w:r>
        <w:t>.</w:t>
      </w:r>
      <w:proofErr w:type="gramEnd"/>
      <w:r>
        <w:tab/>
        <w:t>The prisoner detention center at Guantanamo Bay housing enemies of the United States is hereby closed.  All prisoners eligible for transfer to other countries shall be deported immediately.</w:t>
      </w:r>
    </w:p>
    <w:p w:rsidR="002825C7" w:rsidRDefault="002825C7" w:rsidP="002825C7">
      <w:pPr>
        <w:spacing w:line="480" w:lineRule="auto"/>
        <w:ind w:left="1440" w:hanging="1440"/>
      </w:pPr>
      <w:proofErr w:type="gramStart"/>
      <w:r>
        <w:rPr>
          <w:b/>
          <w:caps/>
        </w:rPr>
        <w:t>Section 2</w:t>
      </w:r>
      <w:r>
        <w:t>.</w:t>
      </w:r>
      <w:proofErr w:type="gramEnd"/>
      <w:r>
        <w:tab/>
        <w:t xml:space="preserve">A periodic review board will be established to determine the legal future of prisoners not yet evaluated.  Detainees deemed unfit to deport will be transferred to United States’ </w:t>
      </w:r>
      <w:proofErr w:type="spellStart"/>
      <w:r>
        <w:t>Supermax</w:t>
      </w:r>
      <w:proofErr w:type="spellEnd"/>
      <w:r>
        <w:t xml:space="preserve"> detention facilities while they undergo due process and judicial proceedings.  Any prisoner moved to United States soil will receive a full and complete trial to determine their guilt.</w:t>
      </w:r>
    </w:p>
    <w:p w:rsidR="002825C7" w:rsidRDefault="002825C7" w:rsidP="002825C7">
      <w:pPr>
        <w:spacing w:line="480" w:lineRule="auto"/>
        <w:ind w:left="1440" w:hanging="1440"/>
      </w:pPr>
      <w:proofErr w:type="gramStart"/>
      <w:r>
        <w:rPr>
          <w:b/>
          <w:caps/>
        </w:rPr>
        <w:t>Section 3</w:t>
      </w:r>
      <w:r>
        <w:rPr>
          <w:b/>
        </w:rPr>
        <w:t>.</w:t>
      </w:r>
      <w:proofErr w:type="gramEnd"/>
      <w:r>
        <w:tab/>
        <w:t xml:space="preserve">The Department of Defense will be responsible for closing the prison, transferring or deporting the prisoners, and housing any prisoner that is not deported in an adequate detention </w:t>
      </w:r>
      <w:proofErr w:type="spellStart"/>
      <w:r>
        <w:t>center.Any</w:t>
      </w:r>
      <w:proofErr w:type="spellEnd"/>
      <w:r>
        <w:t xml:space="preserve"> funds necessary to transfer or detain Guantanamo Bay prisoners shall be reallocated from the Department of Defense budget designated to house the prisoners at Guantanamo Bay.</w:t>
      </w:r>
    </w:p>
    <w:p w:rsidR="002825C7" w:rsidRDefault="002825C7" w:rsidP="002825C7">
      <w:pPr>
        <w:spacing w:line="480" w:lineRule="auto"/>
        <w:ind w:left="1440" w:hanging="1440"/>
      </w:pPr>
      <w:proofErr w:type="gramStart"/>
      <w:r>
        <w:rPr>
          <w:b/>
          <w:caps/>
        </w:rPr>
        <w:t>Section 4.</w:t>
      </w:r>
      <w:proofErr w:type="gramEnd"/>
      <w:r>
        <w:t xml:space="preserve">     Upon passage, prisoners will no longer be detained at this facility.</w:t>
      </w:r>
      <w:r>
        <w:tab/>
      </w:r>
    </w:p>
    <w:p w:rsidR="002825C7" w:rsidRDefault="002825C7" w:rsidP="002825C7">
      <w:pPr>
        <w:spacing w:line="480" w:lineRule="auto"/>
        <w:ind w:left="1440" w:hanging="1440"/>
        <w:rPr>
          <w:rFonts w:asciiTheme="minorHAnsi" w:hAnsiTheme="minorHAnsi"/>
        </w:rPr>
      </w:pPr>
      <w:proofErr w:type="gramStart"/>
      <w:r>
        <w:rPr>
          <w:b/>
          <w:caps/>
        </w:rPr>
        <w:t>Section 5.</w:t>
      </w:r>
      <w:proofErr w:type="gramEnd"/>
      <w:r>
        <w:rPr>
          <w:b/>
          <w:caps/>
        </w:rPr>
        <w:t xml:space="preserve">     </w:t>
      </w:r>
      <w:r>
        <w:t>All laws in conflict with this legislation are hereby declared null and void.</w:t>
      </w:r>
    </w:p>
    <w:p w:rsidR="002825C7" w:rsidRDefault="002825C7" w:rsidP="002825C7">
      <w:pPr>
        <w:spacing w:line="480" w:lineRule="auto"/>
        <w:sectPr w:rsidR="002825C7">
          <w:type w:val="continuous"/>
          <w:pgSz w:w="12240" w:h="15840"/>
          <w:pgMar w:top="1080" w:right="1800" w:bottom="1080" w:left="1800" w:header="720" w:footer="720" w:gutter="0"/>
          <w:lnNumType w:countBy="1" w:restart="newSection"/>
          <w:cols w:space="720"/>
        </w:sectPr>
      </w:pPr>
    </w:p>
    <w:p w:rsidR="00DF5E1E" w:rsidRDefault="00DF5E1E" w:rsidP="00DF5E1E">
      <w:pPr>
        <w:jc w:val="center"/>
        <w:rPr>
          <w:rFonts w:eastAsia="Calibri" w:cs="Calibri"/>
          <w:b/>
          <w:sz w:val="36"/>
          <w:szCs w:val="36"/>
        </w:rPr>
      </w:pPr>
      <w:r>
        <w:rPr>
          <w:rFonts w:eastAsia="Calibri" w:cs="Calibri"/>
          <w:b/>
          <w:sz w:val="36"/>
          <w:szCs w:val="36"/>
        </w:rPr>
        <w:lastRenderedPageBreak/>
        <w:t>Session 2: Save the Children</w:t>
      </w:r>
    </w:p>
    <w:p w:rsidR="00DF5E1E" w:rsidRDefault="00DF5E1E" w:rsidP="00DF5E1E">
      <w:pPr>
        <w:jc w:val="center"/>
      </w:pPr>
      <w:r>
        <w:rPr>
          <w:rFonts w:eastAsia="Calibri" w:cs="Calibri"/>
          <w:b/>
          <w:sz w:val="36"/>
          <w:szCs w:val="36"/>
        </w:rPr>
        <w:t>A Resolution to Enforce the Probable Cause Standard to Combat the School-to-Prison Pipeline</w:t>
      </w:r>
    </w:p>
    <w:p w:rsidR="00DF5E1E" w:rsidRPr="00DF5E1E" w:rsidRDefault="00DF5E1E" w:rsidP="00DF5E1E">
      <w:pPr>
        <w:pStyle w:val="ListParagraph"/>
        <w:numPr>
          <w:ilvl w:val="0"/>
          <w:numId w:val="1"/>
        </w:numPr>
        <w:spacing w:line="440" w:lineRule="exact"/>
        <w:rPr>
          <w:rFonts w:cstheme="minorBidi"/>
          <w:szCs w:val="22"/>
        </w:rPr>
      </w:pPr>
      <w:r w:rsidRPr="00DF5E1E">
        <w:rPr>
          <w:b/>
        </w:rPr>
        <w:t>WHEREAS</w:t>
      </w:r>
      <w:r>
        <w:t>,</w:t>
      </w:r>
      <w:r>
        <w:tab/>
      </w:r>
      <w:r w:rsidRPr="00DF5E1E">
        <w:rPr>
          <w:rFonts w:eastAsia="Calibri" w:cs="Calibri"/>
        </w:rPr>
        <w:t>The number of students funneled into the school-to-prison pipeline due to</w:t>
      </w:r>
    </w:p>
    <w:p w:rsidR="00DF5E1E" w:rsidRPr="00DF5E1E" w:rsidRDefault="00DF5E1E" w:rsidP="00DF5E1E">
      <w:pPr>
        <w:pStyle w:val="ListParagraph"/>
        <w:numPr>
          <w:ilvl w:val="0"/>
          <w:numId w:val="1"/>
        </w:numPr>
        <w:spacing w:line="440" w:lineRule="exact"/>
        <w:rPr>
          <w:rFonts w:cstheme="minorBidi"/>
          <w:szCs w:val="22"/>
        </w:rPr>
      </w:pPr>
      <w:r>
        <w:rPr>
          <w:rFonts w:eastAsia="Calibri" w:cs="Calibri"/>
        </w:rPr>
        <w:t xml:space="preserve">                        </w:t>
      </w:r>
      <w:r w:rsidRPr="00DF5E1E">
        <w:rPr>
          <w:rFonts w:eastAsia="Calibri" w:cs="Calibri"/>
        </w:rPr>
        <w:t>faulty search standards is egregiously high; and</w:t>
      </w:r>
    </w:p>
    <w:p w:rsidR="00DF5E1E" w:rsidRPr="00DF5E1E" w:rsidRDefault="00DF5E1E" w:rsidP="00DF5E1E">
      <w:pPr>
        <w:pStyle w:val="ListParagraph"/>
        <w:numPr>
          <w:ilvl w:val="0"/>
          <w:numId w:val="1"/>
        </w:numPr>
        <w:spacing w:line="440" w:lineRule="exact"/>
      </w:pPr>
      <w:r w:rsidRPr="00DF5E1E">
        <w:rPr>
          <w:b/>
        </w:rPr>
        <w:t>WHEREAS</w:t>
      </w:r>
      <w:r>
        <w:t>,</w:t>
      </w:r>
      <w:r>
        <w:tab/>
      </w:r>
      <w:r w:rsidRPr="00DF5E1E">
        <w:rPr>
          <w:rFonts w:eastAsia="Calibri" w:cs="Calibri"/>
        </w:rPr>
        <w:t>Minority students are targeted and incarc</w:t>
      </w:r>
      <w:r>
        <w:rPr>
          <w:rFonts w:eastAsia="Calibri" w:cs="Calibri"/>
        </w:rPr>
        <w:t>erated consistently at a higher</w:t>
      </w:r>
    </w:p>
    <w:p w:rsidR="00DF5E1E" w:rsidRP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rate than white students, in that 61% of students</w:t>
      </w:r>
      <w:r>
        <w:rPr>
          <w:rFonts w:eastAsia="Calibri" w:cs="Calibri"/>
        </w:rPr>
        <w:t xml:space="preserve"> incarcerated are black or</w:t>
      </w:r>
    </w:p>
    <w:p w:rsid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Latino; and</w:t>
      </w:r>
    </w:p>
    <w:p w:rsidR="00DF5E1E" w:rsidRPr="00DF5E1E" w:rsidRDefault="00DF5E1E" w:rsidP="00DF5E1E">
      <w:pPr>
        <w:pStyle w:val="ListParagraph"/>
        <w:numPr>
          <w:ilvl w:val="0"/>
          <w:numId w:val="1"/>
        </w:numPr>
        <w:spacing w:line="440" w:lineRule="exact"/>
      </w:pPr>
      <w:r w:rsidRPr="00DF5E1E">
        <w:rPr>
          <w:b/>
        </w:rPr>
        <w:t>WHEREAS</w:t>
      </w:r>
      <w:r>
        <w:t>,</w:t>
      </w:r>
      <w:r>
        <w:tab/>
      </w:r>
      <w:r w:rsidRPr="00DF5E1E">
        <w:rPr>
          <w:rFonts w:eastAsia="Calibri" w:cs="Calibri"/>
        </w:rPr>
        <w:t>The incarceration of these minority stud</w:t>
      </w:r>
      <w:r>
        <w:rPr>
          <w:rFonts w:eastAsia="Calibri" w:cs="Calibri"/>
        </w:rPr>
        <w:t>ents prevents them from</w:t>
      </w:r>
    </w:p>
    <w:p w:rsid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continuing their education; and</w:t>
      </w:r>
    </w:p>
    <w:p w:rsidR="00DF5E1E" w:rsidRPr="00DF5E1E" w:rsidRDefault="00DF5E1E" w:rsidP="00DF5E1E">
      <w:pPr>
        <w:pStyle w:val="ListParagraph"/>
        <w:numPr>
          <w:ilvl w:val="0"/>
          <w:numId w:val="1"/>
        </w:numPr>
        <w:spacing w:line="440" w:lineRule="exact"/>
      </w:pPr>
      <w:r w:rsidRPr="00DF5E1E">
        <w:rPr>
          <w:b/>
        </w:rPr>
        <w:t>WHEREAS</w:t>
      </w:r>
      <w:r>
        <w:t>,</w:t>
      </w:r>
      <w:r w:rsidRPr="00DF5E1E">
        <w:rPr>
          <w:b/>
          <w:bCs/>
        </w:rPr>
        <w:tab/>
      </w:r>
      <w:r w:rsidRPr="00DF5E1E">
        <w:rPr>
          <w:rFonts w:eastAsia="Calibri" w:cs="Calibri"/>
        </w:rPr>
        <w:t>These minority students are more li</w:t>
      </w:r>
      <w:r>
        <w:rPr>
          <w:rFonts w:eastAsia="Calibri" w:cs="Calibri"/>
        </w:rPr>
        <w:t>kely to suffer unemployment and</w:t>
      </w:r>
    </w:p>
    <w:p w:rsid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become involved in more serious crime; therefore, be it</w:t>
      </w:r>
    </w:p>
    <w:p w:rsidR="00DF5E1E" w:rsidRPr="00DF5E1E" w:rsidRDefault="00DF5E1E" w:rsidP="00DF5E1E">
      <w:pPr>
        <w:pStyle w:val="ListParagraph"/>
        <w:numPr>
          <w:ilvl w:val="0"/>
          <w:numId w:val="1"/>
        </w:numPr>
        <w:spacing w:line="440" w:lineRule="exact"/>
      </w:pPr>
      <w:r w:rsidRPr="00DF5E1E">
        <w:rPr>
          <w:b/>
          <w:bCs/>
        </w:rPr>
        <w:t>RESOLVED,</w:t>
      </w:r>
      <w:r>
        <w:tab/>
      </w:r>
      <w:r w:rsidRPr="00DF5E1E">
        <w:rPr>
          <w:rFonts w:eastAsia="Calibri" w:cs="Calibri"/>
        </w:rPr>
        <w:t>That the Congress here assembled implement the probable ca</w:t>
      </w:r>
      <w:r>
        <w:rPr>
          <w:rFonts w:eastAsia="Calibri" w:cs="Calibri"/>
        </w:rPr>
        <w:t>use standard</w:t>
      </w:r>
    </w:p>
    <w:p w:rsidR="00DF5E1E" w:rsidRP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in all United States public schools in place of the reasona</w:t>
      </w:r>
      <w:r>
        <w:rPr>
          <w:rFonts w:eastAsia="Calibri" w:cs="Calibri"/>
        </w:rPr>
        <w:t>ble suspicion</w:t>
      </w:r>
    </w:p>
    <w:p w:rsidR="00DF5E1E" w:rsidRPr="00DF5E1E" w:rsidRDefault="00DF5E1E" w:rsidP="00DF5E1E">
      <w:pPr>
        <w:pStyle w:val="ListParagraph"/>
        <w:numPr>
          <w:ilvl w:val="0"/>
          <w:numId w:val="1"/>
        </w:numPr>
        <w:spacing w:line="440" w:lineRule="exact"/>
      </w:pPr>
      <w:r>
        <w:rPr>
          <w:rFonts w:eastAsia="Calibri" w:cs="Calibri"/>
        </w:rPr>
        <w:t xml:space="preserve">                         standard in order </w:t>
      </w:r>
      <w:r w:rsidRPr="00DF5E1E">
        <w:rPr>
          <w:rFonts w:eastAsia="Calibri" w:cs="Calibri"/>
        </w:rPr>
        <w:t>to decrease the num</w:t>
      </w:r>
      <w:r>
        <w:rPr>
          <w:rFonts w:eastAsia="Calibri" w:cs="Calibri"/>
        </w:rPr>
        <w:t>ber of students funneled in the</w:t>
      </w:r>
    </w:p>
    <w:p w:rsid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school-to-prison pipeline; and, be it</w:t>
      </w:r>
    </w:p>
    <w:p w:rsidR="00DF5E1E" w:rsidRPr="00DF5E1E" w:rsidRDefault="00DF5E1E" w:rsidP="00DF5E1E">
      <w:pPr>
        <w:pStyle w:val="ListParagraph"/>
        <w:numPr>
          <w:ilvl w:val="0"/>
          <w:numId w:val="1"/>
        </w:numPr>
        <w:spacing w:line="440" w:lineRule="exact"/>
      </w:pPr>
      <w:r w:rsidRPr="00DF5E1E">
        <w:rPr>
          <w:b/>
          <w:bCs/>
        </w:rPr>
        <w:t xml:space="preserve">FURTHER </w:t>
      </w:r>
      <w:proofErr w:type="spellStart"/>
      <w:r w:rsidRPr="00DF5E1E">
        <w:rPr>
          <w:b/>
          <w:bCs/>
        </w:rPr>
        <w:t>RESOLVED,</w:t>
      </w:r>
      <w:r w:rsidRPr="00DF5E1E">
        <w:rPr>
          <w:rFonts w:eastAsia="Calibri" w:cs="Calibri"/>
        </w:rPr>
        <w:t>That</w:t>
      </w:r>
      <w:proofErr w:type="spellEnd"/>
      <w:r w:rsidRPr="00DF5E1E">
        <w:rPr>
          <w:rFonts w:eastAsia="Calibri" w:cs="Calibri"/>
        </w:rPr>
        <w:t xml:space="preserve"> the Department of Education will work alo</w:t>
      </w:r>
      <w:r>
        <w:rPr>
          <w:rFonts w:eastAsia="Calibri" w:cs="Calibri"/>
        </w:rPr>
        <w:t>ngside the</w:t>
      </w:r>
    </w:p>
    <w:p w:rsidR="00DF5E1E" w:rsidRPr="00DF5E1E" w:rsidRDefault="00DF5E1E" w:rsidP="00DF5E1E">
      <w:pPr>
        <w:pStyle w:val="ListParagraph"/>
        <w:numPr>
          <w:ilvl w:val="0"/>
          <w:numId w:val="1"/>
        </w:numPr>
        <w:spacing w:line="440" w:lineRule="exact"/>
      </w:pPr>
      <w:r>
        <w:rPr>
          <w:rFonts w:eastAsia="Calibri" w:cs="Calibri"/>
        </w:rPr>
        <w:t xml:space="preserve">                         </w:t>
      </w:r>
      <w:r w:rsidRPr="00DF5E1E">
        <w:rPr>
          <w:rFonts w:eastAsia="Calibri" w:cs="Calibri"/>
        </w:rPr>
        <w:t>Department of Justice to ensure this stan</w:t>
      </w:r>
      <w:r>
        <w:rPr>
          <w:rFonts w:eastAsia="Calibri" w:cs="Calibri"/>
        </w:rPr>
        <w:t>dard will be implemented in all</w:t>
      </w:r>
    </w:p>
    <w:p w:rsidR="00DF5E1E" w:rsidRDefault="00DF5E1E" w:rsidP="00DF5E1E">
      <w:pPr>
        <w:pStyle w:val="ListParagraph"/>
        <w:numPr>
          <w:ilvl w:val="0"/>
          <w:numId w:val="1"/>
        </w:numPr>
        <w:spacing w:line="440" w:lineRule="exact"/>
      </w:pPr>
      <w:r>
        <w:rPr>
          <w:rFonts w:eastAsia="Calibri" w:cs="Calibri"/>
        </w:rPr>
        <w:t xml:space="preserve">                         </w:t>
      </w:r>
      <w:proofErr w:type="gramStart"/>
      <w:r w:rsidRPr="00DF5E1E">
        <w:rPr>
          <w:rFonts w:eastAsia="Calibri" w:cs="Calibri"/>
        </w:rPr>
        <w:t>public</w:t>
      </w:r>
      <w:proofErr w:type="gramEnd"/>
      <w:r w:rsidRPr="00DF5E1E">
        <w:rPr>
          <w:rFonts w:eastAsia="Calibri" w:cs="Calibri"/>
        </w:rPr>
        <w:t xml:space="preserve"> schools.</w:t>
      </w:r>
    </w:p>
    <w:p w:rsidR="00DF5E1E" w:rsidRDefault="00DF5E1E" w:rsidP="00DF5E1E">
      <w:pPr>
        <w:pStyle w:val="z-TopofForm"/>
      </w:pPr>
      <w:r>
        <w:t>Top of Form</w:t>
      </w:r>
    </w:p>
    <w:p w:rsidR="00DF5E1E" w:rsidRDefault="00DF5E1E" w:rsidP="00DF5E1E">
      <w:pPr>
        <w:pStyle w:val="z-BottomofForm"/>
      </w:pPr>
      <w:r>
        <w:t>Bottom of Form</w:t>
      </w:r>
    </w:p>
    <w:p w:rsidR="00DF5E1E" w:rsidRDefault="00DF5E1E" w:rsidP="00DF5E1E">
      <w:pPr>
        <w:spacing w:line="480" w:lineRule="auto"/>
        <w:rPr>
          <w:rFonts w:ascii="Calibri" w:eastAsia="Times New Roman" w:hAnsi="Calibri"/>
          <w:b/>
          <w:szCs w:val="18"/>
        </w:rPr>
        <w:sectPr w:rsidR="00DF5E1E">
          <w:pgSz w:w="12240" w:h="15840"/>
          <w:pgMar w:top="1080" w:right="1080" w:bottom="1080" w:left="1800" w:header="720" w:footer="720" w:gutter="0"/>
          <w:cols w:space="720"/>
        </w:sectPr>
      </w:pPr>
    </w:p>
    <w:p w:rsidR="00DF5E1E" w:rsidRDefault="00DF5E1E" w:rsidP="00DF5E1E">
      <w:pPr>
        <w:pStyle w:val="m3548282896123444483gmail-p2"/>
        <w:jc w:val="center"/>
        <w:outlineLvl w:val="0"/>
        <w:rPr>
          <w:b/>
        </w:rPr>
      </w:pPr>
      <w:r>
        <w:rPr>
          <w:rFonts w:ascii="Times" w:hAnsi="Times"/>
          <w:b/>
          <w:sz w:val="32"/>
          <w:szCs w:val="32"/>
        </w:rPr>
        <w:lastRenderedPageBreak/>
        <w:t>A Bill to Change School Start Times</w:t>
      </w:r>
    </w:p>
    <w:p w:rsidR="00DF5E1E" w:rsidRDefault="00DF5E1E" w:rsidP="00DF5E1E">
      <w:pPr>
        <w:spacing w:after="200"/>
        <w:rPr>
          <w:rFonts w:ascii="Times" w:hAnsi="Times"/>
        </w:rPr>
      </w:pPr>
    </w:p>
    <w:p w:rsidR="00DF5E1E" w:rsidRDefault="00DF5E1E" w:rsidP="00DF5E1E">
      <w:pPr>
        <w:spacing w:after="200"/>
        <w:outlineLvl w:val="0"/>
        <w:rPr>
          <w:rFonts w:ascii="Times" w:hAnsi="Times"/>
        </w:rPr>
      </w:pPr>
      <w:r>
        <w:rPr>
          <w:rFonts w:ascii="Times" w:hAnsi="Times"/>
        </w:rPr>
        <w:t>BE IT ENACTED BY THE CONGRESS HERE ASSEMBLED THAT:</w:t>
      </w: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59"/>
        <w:gridCol w:w="7788"/>
      </w:tblGrid>
      <w:tr w:rsidR="00DF5E1E" w:rsidTr="006C4421">
        <w:tc>
          <w:tcPr>
            <w:tcW w:w="558" w:type="dxa"/>
            <w:hideMark/>
          </w:tcPr>
          <w:p w:rsidR="00DF5E1E" w:rsidRDefault="00DF5E1E">
            <w:pPr>
              <w:pStyle w:val="Normal1"/>
              <w:spacing w:before="20" w:after="40"/>
              <w:rPr>
                <w:rFonts w:ascii="Times" w:hAnsi="Times"/>
              </w:rPr>
            </w:pPr>
            <w:r>
              <w:rPr>
                <w:rFonts w:ascii="Times" w:hAnsi="Times"/>
              </w:rPr>
              <w:t>1.</w:t>
            </w:r>
          </w:p>
          <w:p w:rsidR="00DF5E1E" w:rsidRDefault="00DF5E1E">
            <w:pPr>
              <w:pStyle w:val="Normal1"/>
              <w:spacing w:after="40"/>
              <w:rPr>
                <w:rFonts w:ascii="Times" w:hAnsi="Times"/>
              </w:rPr>
            </w:pPr>
            <w:r>
              <w:rPr>
                <w:rFonts w:ascii="Times" w:hAnsi="Times"/>
              </w:rPr>
              <w:t>2.</w:t>
            </w:r>
          </w:p>
          <w:p w:rsidR="00DF5E1E" w:rsidRDefault="00DF5E1E">
            <w:pPr>
              <w:pStyle w:val="Normal1"/>
              <w:rPr>
                <w:rFonts w:ascii="Times" w:hAnsi="Times"/>
              </w:rPr>
            </w:pPr>
            <w:r>
              <w:rPr>
                <w:rFonts w:ascii="Times" w:hAnsi="Times"/>
              </w:rPr>
              <w:t xml:space="preserve">3. </w:t>
            </w:r>
          </w:p>
        </w:tc>
        <w:tc>
          <w:tcPr>
            <w:tcW w:w="1659" w:type="dxa"/>
            <w:hideMark/>
          </w:tcPr>
          <w:p w:rsidR="00DF5E1E" w:rsidRDefault="00DF5E1E">
            <w:pPr>
              <w:pStyle w:val="Normal1"/>
              <w:rPr>
                <w:rFonts w:ascii="Times" w:hAnsi="Times"/>
                <w:b/>
                <w:sz w:val="24"/>
                <w:szCs w:val="24"/>
              </w:rPr>
            </w:pPr>
            <w:r>
              <w:rPr>
                <w:rFonts w:ascii="Times New Roman" w:hAnsi="Times New Roman" w:cs="Times New Roman"/>
                <w:b/>
                <w:bCs/>
                <w:sz w:val="24"/>
                <w:szCs w:val="24"/>
              </w:rPr>
              <w:t>SECTION 1.</w:t>
            </w:r>
          </w:p>
        </w:tc>
        <w:tc>
          <w:tcPr>
            <w:tcW w:w="7788" w:type="dxa"/>
            <w:hideMark/>
          </w:tcPr>
          <w:p w:rsidR="00DF5E1E" w:rsidRDefault="00DF5E1E">
            <w:pPr>
              <w:widowControl w:val="0"/>
              <w:autoSpaceDE w:val="0"/>
              <w:autoSpaceDN w:val="0"/>
              <w:adjustRightInd w:val="0"/>
              <w:spacing w:after="240" w:line="276" w:lineRule="auto"/>
              <w:rPr>
                <w:rFonts w:ascii="Times" w:eastAsiaTheme="minorEastAsia" w:hAnsi="Times" w:cs="Times"/>
              </w:rPr>
            </w:pPr>
            <w:r>
              <w:rPr>
                <w:rStyle w:val="m3548282896123444483gmail-s1"/>
                <w:rFonts w:ascii="Times" w:hAnsi="Times"/>
                <w:bCs/>
              </w:rPr>
              <w:t>All public elementary, middle and high schools across the United States shall start the school day at 9:30AM and shall end at the same time as they usually do.</w:t>
            </w:r>
          </w:p>
        </w:tc>
      </w:tr>
      <w:tr w:rsidR="00DF5E1E" w:rsidTr="006C4421">
        <w:tc>
          <w:tcPr>
            <w:tcW w:w="558" w:type="dxa"/>
          </w:tcPr>
          <w:p w:rsidR="00DF5E1E" w:rsidRDefault="00DF5E1E">
            <w:pPr>
              <w:pStyle w:val="Normal1"/>
              <w:spacing w:before="20"/>
              <w:rPr>
                <w:rFonts w:ascii="Times" w:hAnsi="Times"/>
              </w:rPr>
            </w:pPr>
            <w:r>
              <w:rPr>
                <w:rFonts w:ascii="Times" w:hAnsi="Times"/>
              </w:rPr>
              <w:t xml:space="preserve">4. </w:t>
            </w:r>
          </w:p>
          <w:p w:rsidR="00DF5E1E" w:rsidRDefault="00DF5E1E">
            <w:pPr>
              <w:pStyle w:val="Normal1"/>
              <w:spacing w:after="60"/>
              <w:rPr>
                <w:rFonts w:ascii="Times" w:hAnsi="Times"/>
              </w:rPr>
            </w:pPr>
            <w:r>
              <w:rPr>
                <w:rFonts w:ascii="Times" w:hAnsi="Times"/>
              </w:rPr>
              <w:t>5.</w:t>
            </w:r>
          </w:p>
          <w:p w:rsidR="00DF5E1E" w:rsidRDefault="00DF5E1E">
            <w:pPr>
              <w:pStyle w:val="Normal1"/>
              <w:spacing w:after="40"/>
              <w:rPr>
                <w:rFonts w:ascii="Times" w:hAnsi="Times"/>
              </w:rPr>
            </w:pPr>
            <w:r>
              <w:rPr>
                <w:rFonts w:ascii="Times" w:hAnsi="Times"/>
              </w:rPr>
              <w:t>6.</w:t>
            </w:r>
          </w:p>
          <w:p w:rsidR="00DF5E1E" w:rsidRDefault="00DF5E1E">
            <w:pPr>
              <w:pStyle w:val="Normal1"/>
              <w:spacing w:after="40"/>
              <w:rPr>
                <w:rFonts w:ascii="Times" w:hAnsi="Times"/>
              </w:rPr>
            </w:pPr>
          </w:p>
        </w:tc>
        <w:tc>
          <w:tcPr>
            <w:tcW w:w="1659" w:type="dxa"/>
          </w:tcPr>
          <w:p w:rsidR="00DF5E1E" w:rsidRDefault="00DF5E1E">
            <w:pPr>
              <w:spacing w:after="200"/>
              <w:rPr>
                <w:rFonts w:eastAsiaTheme="minorEastAsia"/>
              </w:rPr>
            </w:pPr>
            <w:r>
              <w:rPr>
                <w:b/>
                <w:bCs/>
              </w:rPr>
              <w:t>SECTION 2.</w:t>
            </w:r>
            <w:r>
              <w:t xml:space="preserve">  </w:t>
            </w:r>
          </w:p>
          <w:p w:rsidR="00DF5E1E" w:rsidRDefault="00DF5E1E">
            <w:pPr>
              <w:pStyle w:val="Normal1"/>
              <w:rPr>
                <w:rFonts w:ascii="Times" w:hAnsi="Times"/>
                <w:b/>
                <w:sz w:val="24"/>
                <w:szCs w:val="24"/>
              </w:rPr>
            </w:pPr>
          </w:p>
        </w:tc>
        <w:tc>
          <w:tcPr>
            <w:tcW w:w="7788" w:type="dxa"/>
            <w:hideMark/>
          </w:tcPr>
          <w:p w:rsidR="00DF5E1E" w:rsidRDefault="00DF5E1E">
            <w:pPr>
              <w:spacing w:line="276" w:lineRule="auto"/>
              <w:rPr>
                <w:rFonts w:ascii="Times" w:eastAsia="Times New Roman" w:hAnsi="Times"/>
              </w:rPr>
            </w:pPr>
            <w:r>
              <w:rPr>
                <w:rStyle w:val="m3548282896123444483gmail-s1"/>
                <w:rFonts w:ascii="Times" w:hAnsi="Times"/>
                <w:bCs/>
              </w:rPr>
              <w:t>In order to make time for the later start of the school day, each class will be shortened by the same amount of time. This will be calculated by each school individually.</w:t>
            </w:r>
          </w:p>
        </w:tc>
      </w:tr>
      <w:tr w:rsidR="00DF5E1E" w:rsidTr="006C4421">
        <w:tc>
          <w:tcPr>
            <w:tcW w:w="558" w:type="dxa"/>
            <w:hideMark/>
          </w:tcPr>
          <w:p w:rsidR="00DF5E1E" w:rsidRDefault="00DF5E1E">
            <w:pPr>
              <w:pStyle w:val="Normal1"/>
              <w:spacing w:before="20" w:after="180"/>
              <w:rPr>
                <w:rFonts w:ascii="Times" w:hAnsi="Times"/>
              </w:rPr>
            </w:pPr>
            <w:r>
              <w:rPr>
                <w:rFonts w:ascii="Times" w:hAnsi="Times"/>
              </w:rPr>
              <w:t>7.</w:t>
            </w:r>
          </w:p>
        </w:tc>
        <w:tc>
          <w:tcPr>
            <w:tcW w:w="1659" w:type="dxa"/>
            <w:hideMark/>
          </w:tcPr>
          <w:p w:rsidR="00DF5E1E" w:rsidRDefault="00DF5E1E">
            <w:pPr>
              <w:pStyle w:val="Normal1"/>
              <w:rPr>
                <w:rFonts w:ascii="Times" w:hAnsi="Times"/>
                <w:b/>
                <w:sz w:val="24"/>
                <w:szCs w:val="24"/>
              </w:rPr>
            </w:pPr>
            <w:r>
              <w:rPr>
                <w:rFonts w:ascii="Times New Roman" w:hAnsi="Times New Roman" w:cs="Times New Roman"/>
                <w:b/>
                <w:bCs/>
                <w:sz w:val="24"/>
                <w:szCs w:val="24"/>
              </w:rPr>
              <w:t>SECTION 3.</w:t>
            </w:r>
          </w:p>
        </w:tc>
        <w:tc>
          <w:tcPr>
            <w:tcW w:w="7788" w:type="dxa"/>
            <w:hideMark/>
          </w:tcPr>
          <w:p w:rsidR="00DF5E1E" w:rsidRDefault="00DF5E1E">
            <w:pPr>
              <w:widowControl w:val="0"/>
              <w:autoSpaceDE w:val="0"/>
              <w:autoSpaceDN w:val="0"/>
              <w:adjustRightInd w:val="0"/>
              <w:spacing w:before="20" w:after="240"/>
              <w:rPr>
                <w:rFonts w:ascii="Times" w:eastAsiaTheme="minorEastAsia" w:hAnsi="Times" w:cs="Calibri"/>
              </w:rPr>
            </w:pPr>
            <w:r>
              <w:rPr>
                <w:rFonts w:ascii="Times" w:hAnsi="Times" w:cs="Calibri"/>
              </w:rPr>
              <w:t xml:space="preserve">This bill will be enforced by the U.S. Department of Education.  </w:t>
            </w:r>
          </w:p>
        </w:tc>
      </w:tr>
      <w:tr w:rsidR="00DF5E1E" w:rsidTr="006C4421">
        <w:tc>
          <w:tcPr>
            <w:tcW w:w="558" w:type="dxa"/>
            <w:hideMark/>
          </w:tcPr>
          <w:p w:rsidR="00DF5E1E" w:rsidRDefault="00DF5E1E">
            <w:pPr>
              <w:pStyle w:val="Normal1"/>
              <w:rPr>
                <w:rFonts w:ascii="Times" w:hAnsi="Times"/>
              </w:rPr>
            </w:pPr>
            <w:r>
              <w:rPr>
                <w:rFonts w:ascii="Times" w:hAnsi="Times"/>
              </w:rPr>
              <w:t>8.</w:t>
            </w:r>
          </w:p>
          <w:p w:rsidR="00DF5E1E" w:rsidRDefault="00DF5E1E">
            <w:pPr>
              <w:pStyle w:val="Normal1"/>
              <w:rPr>
                <w:rFonts w:ascii="Times" w:hAnsi="Times"/>
              </w:rPr>
            </w:pPr>
            <w:r>
              <w:rPr>
                <w:rFonts w:ascii="Times" w:hAnsi="Times"/>
              </w:rPr>
              <w:t xml:space="preserve"> </w:t>
            </w:r>
          </w:p>
        </w:tc>
        <w:tc>
          <w:tcPr>
            <w:tcW w:w="1659" w:type="dxa"/>
            <w:hideMark/>
          </w:tcPr>
          <w:p w:rsidR="00DF5E1E" w:rsidRDefault="00DF5E1E">
            <w:pPr>
              <w:pStyle w:val="Normal1"/>
              <w:rPr>
                <w:rFonts w:ascii="Times" w:hAnsi="Times"/>
                <w:sz w:val="24"/>
                <w:szCs w:val="24"/>
              </w:rPr>
            </w:pPr>
            <w:r>
              <w:rPr>
                <w:rFonts w:ascii="Times New Roman" w:hAnsi="Times New Roman" w:cs="Times New Roman"/>
                <w:b/>
                <w:bCs/>
                <w:sz w:val="24"/>
                <w:szCs w:val="24"/>
              </w:rPr>
              <w:t>SECTION 4.</w:t>
            </w:r>
          </w:p>
        </w:tc>
        <w:tc>
          <w:tcPr>
            <w:tcW w:w="7788" w:type="dxa"/>
          </w:tcPr>
          <w:p w:rsidR="00DF5E1E" w:rsidRDefault="00DF5E1E">
            <w:pPr>
              <w:spacing w:before="10"/>
              <w:ind w:left="2160" w:hanging="2160"/>
              <w:rPr>
                <w:rFonts w:ascii="Times" w:eastAsiaTheme="minorEastAsia" w:hAnsi="Times"/>
                <w:color w:val="1A1A1A"/>
              </w:rPr>
            </w:pPr>
            <w:r>
              <w:rPr>
                <w:rFonts w:ascii="Times" w:hAnsi="Times"/>
              </w:rPr>
              <w:t xml:space="preserve">This legislation will take effect on January 1, 2018. </w:t>
            </w:r>
          </w:p>
          <w:p w:rsidR="00DF5E1E" w:rsidRDefault="00DF5E1E">
            <w:pPr>
              <w:pStyle w:val="Normal1"/>
              <w:rPr>
                <w:rFonts w:ascii="Times" w:hAnsi="Times"/>
                <w:sz w:val="24"/>
                <w:szCs w:val="24"/>
              </w:rPr>
            </w:pPr>
          </w:p>
        </w:tc>
      </w:tr>
      <w:tr w:rsidR="00DF5E1E" w:rsidTr="006C4421">
        <w:tc>
          <w:tcPr>
            <w:tcW w:w="558" w:type="dxa"/>
          </w:tcPr>
          <w:p w:rsidR="00DF5E1E" w:rsidRDefault="00DF5E1E">
            <w:pPr>
              <w:pStyle w:val="Normal1"/>
              <w:spacing w:before="20"/>
              <w:rPr>
                <w:rFonts w:ascii="Times" w:hAnsi="Times"/>
              </w:rPr>
            </w:pPr>
            <w:r>
              <w:rPr>
                <w:rFonts w:ascii="Times" w:hAnsi="Times"/>
              </w:rPr>
              <w:t>9.</w:t>
            </w:r>
          </w:p>
          <w:p w:rsidR="00DF5E1E" w:rsidRDefault="00DF5E1E">
            <w:pPr>
              <w:pStyle w:val="Normal1"/>
              <w:rPr>
                <w:rFonts w:ascii="Times" w:hAnsi="Times"/>
              </w:rPr>
            </w:pPr>
          </w:p>
        </w:tc>
        <w:tc>
          <w:tcPr>
            <w:tcW w:w="1659" w:type="dxa"/>
            <w:hideMark/>
          </w:tcPr>
          <w:p w:rsidR="00DF5E1E" w:rsidRDefault="00DF5E1E">
            <w:pPr>
              <w:pStyle w:val="Normal1"/>
              <w:rPr>
                <w:rFonts w:ascii="Times" w:hAnsi="Times"/>
                <w:b/>
                <w:sz w:val="24"/>
                <w:szCs w:val="24"/>
              </w:rPr>
            </w:pPr>
            <w:r>
              <w:rPr>
                <w:rFonts w:ascii="Times New Roman" w:hAnsi="Times New Roman" w:cs="Times New Roman"/>
                <w:b/>
                <w:bCs/>
                <w:sz w:val="24"/>
                <w:szCs w:val="24"/>
              </w:rPr>
              <w:t>SECTION 5.</w:t>
            </w:r>
            <w:r>
              <w:rPr>
                <w:rFonts w:ascii="Times New Roman" w:hAnsi="Times New Roman" w:cs="Times New Roman"/>
                <w:sz w:val="24"/>
                <w:szCs w:val="24"/>
              </w:rPr>
              <w:t xml:space="preserve">  </w:t>
            </w:r>
          </w:p>
        </w:tc>
        <w:tc>
          <w:tcPr>
            <w:tcW w:w="7788" w:type="dxa"/>
            <w:hideMark/>
          </w:tcPr>
          <w:p w:rsidR="00DF5E1E" w:rsidRDefault="00DF5E1E">
            <w:pPr>
              <w:pStyle w:val="Normal1"/>
              <w:spacing w:before="20"/>
              <w:rPr>
                <w:rFonts w:ascii="Times" w:hAnsi="Times"/>
                <w:sz w:val="24"/>
                <w:szCs w:val="24"/>
              </w:rPr>
            </w:pPr>
            <w:r>
              <w:rPr>
                <w:rFonts w:ascii="Times" w:hAnsi="Times" w:cs="Times New Roman"/>
                <w:sz w:val="24"/>
                <w:szCs w:val="24"/>
              </w:rPr>
              <w:t>All laws in conflict with this legislation are hereby declared null and void.</w:t>
            </w:r>
          </w:p>
        </w:tc>
      </w:tr>
    </w:tbl>
    <w:p w:rsidR="006C4421" w:rsidRDefault="006C4421" w:rsidP="006C4421">
      <w:pPr>
        <w:pStyle w:val="Normal1"/>
        <w:rPr>
          <w:rFonts w:ascii="Times" w:hAnsi="Times"/>
          <w:i/>
          <w:color w:val="auto"/>
        </w:rPr>
      </w:pPr>
      <w:r>
        <w:rPr>
          <w:rFonts w:ascii="Times" w:hAnsi="Times"/>
          <w:i/>
          <w:color w:val="auto"/>
        </w:rPr>
        <w:t>Introduced by Young Genius</w:t>
      </w:r>
    </w:p>
    <w:p w:rsidR="00DF5E1E" w:rsidRDefault="00DF5E1E" w:rsidP="00DF5E1E">
      <w:pPr>
        <w:pStyle w:val="Normal1"/>
        <w:rPr>
          <w:rFonts w:ascii="Times" w:eastAsia="Times New Roman" w:hAnsi="Times" w:cs="Times New Roman"/>
          <w:b/>
          <w:color w:val="auto"/>
          <w:sz w:val="32"/>
          <w:szCs w:val="32"/>
        </w:rPr>
      </w:pPr>
    </w:p>
    <w:p w:rsidR="00DF5E1E" w:rsidRDefault="00DF5E1E" w:rsidP="00DF5E1E">
      <w:pPr>
        <w:pStyle w:val="z-BottomofForm"/>
        <w:rPr>
          <w:vanish w:val="0"/>
        </w:rPr>
      </w:pPr>
      <w:r>
        <w:rPr>
          <w:rFonts w:ascii="Times" w:hAnsi="Times"/>
          <w:i/>
        </w:rPr>
        <w:t>Introduced by Young Genius</w:t>
      </w: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DF5E1E" w:rsidRDefault="00DF5E1E" w:rsidP="00DF5E1E">
      <w:pPr>
        <w:pStyle w:val="z-BottomofForm"/>
        <w:rPr>
          <w:vanish w:val="0"/>
        </w:rPr>
      </w:pPr>
    </w:p>
    <w:p w:rsidR="00411AA2" w:rsidRDefault="00411AA2" w:rsidP="00411AA2">
      <w:pPr>
        <w:spacing w:after="120"/>
        <w:jc w:val="center"/>
        <w:rPr>
          <w:rFonts w:ascii="Times" w:hAnsi="Times"/>
          <w:b/>
          <w:sz w:val="32"/>
          <w:szCs w:val="32"/>
        </w:rPr>
      </w:pPr>
      <w:r>
        <w:rPr>
          <w:rFonts w:ascii="Times" w:hAnsi="Times"/>
          <w:b/>
          <w:sz w:val="32"/>
          <w:szCs w:val="32"/>
        </w:rPr>
        <w:t>Session 3: Domestic Relations</w:t>
      </w:r>
    </w:p>
    <w:p w:rsidR="00411AA2" w:rsidRDefault="00411AA2" w:rsidP="00411AA2">
      <w:pPr>
        <w:spacing w:after="120"/>
        <w:jc w:val="center"/>
      </w:pPr>
      <w:r>
        <w:rPr>
          <w:rFonts w:ascii="Times" w:hAnsi="Times"/>
          <w:b/>
          <w:sz w:val="32"/>
          <w:szCs w:val="32"/>
        </w:rPr>
        <w:lastRenderedPageBreak/>
        <w:t xml:space="preserve">A Resolution </w:t>
      </w:r>
      <w:r>
        <w:rPr>
          <w:rStyle w:val="m3548282896123444483gmail-s1"/>
          <w:rFonts w:ascii="Times" w:hAnsi="Times"/>
          <w:b/>
          <w:sz w:val="32"/>
          <w:szCs w:val="32"/>
        </w:rPr>
        <w:t xml:space="preserve">to </w:t>
      </w:r>
      <w:r>
        <w:rPr>
          <w:rFonts w:ascii="Times" w:eastAsia="Times" w:hAnsi="Times" w:cs="Times"/>
          <w:b/>
          <w:sz w:val="32"/>
          <w:szCs w:val="32"/>
        </w:rPr>
        <w:t>Make Puerto Rico the 51st State</w:t>
      </w:r>
    </w:p>
    <w:p w:rsidR="00411AA2" w:rsidRDefault="00411AA2" w:rsidP="00411AA2">
      <w:pPr>
        <w:spacing w:after="200"/>
        <w:rPr>
          <w:rFonts w:ascii="Times" w:hAnsi="Times"/>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59"/>
        <w:gridCol w:w="7788"/>
      </w:tblGrid>
      <w:tr w:rsidR="00411AA2" w:rsidTr="00411AA2">
        <w:trPr>
          <w:trHeight w:val="584"/>
        </w:trPr>
        <w:tc>
          <w:tcPr>
            <w:tcW w:w="558" w:type="dxa"/>
            <w:hideMark/>
          </w:tcPr>
          <w:p w:rsidR="00411AA2" w:rsidRDefault="00411AA2">
            <w:pPr>
              <w:pStyle w:val="Normal1"/>
              <w:rPr>
                <w:rFonts w:ascii="Times" w:hAnsi="Times"/>
                <w:sz w:val="24"/>
                <w:szCs w:val="24"/>
              </w:rPr>
            </w:pPr>
            <w:r>
              <w:rPr>
                <w:rFonts w:ascii="Times" w:hAnsi="Times"/>
                <w:sz w:val="24"/>
                <w:szCs w:val="24"/>
              </w:rPr>
              <w:t>1.</w:t>
            </w:r>
          </w:p>
          <w:p w:rsidR="00411AA2" w:rsidRDefault="00411AA2">
            <w:pPr>
              <w:pStyle w:val="Normal1"/>
              <w:rPr>
                <w:rFonts w:ascii="Times" w:hAnsi="Times"/>
                <w:sz w:val="24"/>
                <w:szCs w:val="24"/>
              </w:rPr>
            </w:pPr>
            <w:r>
              <w:rPr>
                <w:rFonts w:ascii="Times" w:hAnsi="Times"/>
                <w:sz w:val="24"/>
                <w:szCs w:val="24"/>
              </w:rPr>
              <w:t xml:space="preserve">2. </w:t>
            </w:r>
          </w:p>
        </w:tc>
        <w:tc>
          <w:tcPr>
            <w:tcW w:w="1660" w:type="dxa"/>
            <w:hideMark/>
          </w:tcPr>
          <w:p w:rsidR="00411AA2" w:rsidRDefault="00411AA2">
            <w:pPr>
              <w:pStyle w:val="Normal1"/>
              <w:rPr>
                <w:rFonts w:ascii="Times" w:hAnsi="Times"/>
                <w:b/>
                <w:sz w:val="24"/>
                <w:szCs w:val="24"/>
              </w:rPr>
            </w:pPr>
            <w:r>
              <w:rPr>
                <w:rFonts w:ascii="Times" w:hAnsi="Times"/>
                <w:b/>
                <w:sz w:val="24"/>
                <w:szCs w:val="24"/>
              </w:rPr>
              <w:t>WHEREAS,</w:t>
            </w:r>
          </w:p>
        </w:tc>
        <w:tc>
          <w:tcPr>
            <w:tcW w:w="7791" w:type="dxa"/>
            <w:hideMark/>
          </w:tcPr>
          <w:p w:rsidR="00411AA2" w:rsidRDefault="00411AA2">
            <w:pPr>
              <w:spacing w:after="120"/>
            </w:pPr>
            <w:r>
              <w:t>the commonwealth of Puerto Rico is bankrupt and devastated by Hurricane Maria; and</w:t>
            </w:r>
          </w:p>
        </w:tc>
      </w:tr>
      <w:tr w:rsidR="00411AA2" w:rsidTr="00411AA2">
        <w:trPr>
          <w:trHeight w:val="503"/>
        </w:trPr>
        <w:tc>
          <w:tcPr>
            <w:tcW w:w="558" w:type="dxa"/>
            <w:hideMark/>
          </w:tcPr>
          <w:p w:rsidR="00411AA2" w:rsidRDefault="00411AA2">
            <w:pPr>
              <w:pStyle w:val="Normal1"/>
              <w:spacing w:before="40"/>
              <w:rPr>
                <w:rFonts w:ascii="Times" w:hAnsi="Times"/>
                <w:sz w:val="24"/>
                <w:szCs w:val="24"/>
              </w:rPr>
            </w:pPr>
            <w:r>
              <w:rPr>
                <w:rFonts w:ascii="Times" w:hAnsi="Times"/>
                <w:sz w:val="24"/>
                <w:szCs w:val="24"/>
              </w:rPr>
              <w:t xml:space="preserve">3. </w:t>
            </w:r>
          </w:p>
          <w:p w:rsidR="00411AA2" w:rsidRDefault="00411AA2">
            <w:pPr>
              <w:pStyle w:val="Normal1"/>
              <w:rPr>
                <w:rFonts w:ascii="Times" w:hAnsi="Times"/>
                <w:sz w:val="24"/>
                <w:szCs w:val="24"/>
              </w:rPr>
            </w:pPr>
            <w:r>
              <w:rPr>
                <w:rFonts w:ascii="Times" w:hAnsi="Times"/>
                <w:sz w:val="24"/>
                <w:szCs w:val="24"/>
              </w:rPr>
              <w:t xml:space="preserve">4. </w:t>
            </w:r>
          </w:p>
        </w:tc>
        <w:tc>
          <w:tcPr>
            <w:tcW w:w="1660" w:type="dxa"/>
            <w:hideMark/>
          </w:tcPr>
          <w:p w:rsidR="00411AA2" w:rsidRDefault="00411AA2">
            <w:pPr>
              <w:pStyle w:val="Normal1"/>
              <w:spacing w:before="40"/>
              <w:rPr>
                <w:rFonts w:ascii="Times" w:hAnsi="Times"/>
                <w:b/>
                <w:sz w:val="24"/>
                <w:szCs w:val="24"/>
              </w:rPr>
            </w:pPr>
            <w:r>
              <w:rPr>
                <w:rFonts w:ascii="Times" w:hAnsi="Times"/>
                <w:b/>
                <w:sz w:val="24"/>
                <w:szCs w:val="24"/>
              </w:rPr>
              <w:t xml:space="preserve">WHEREAS, </w:t>
            </w:r>
          </w:p>
        </w:tc>
        <w:tc>
          <w:tcPr>
            <w:tcW w:w="7791" w:type="dxa"/>
            <w:hideMark/>
          </w:tcPr>
          <w:p w:rsidR="00411AA2" w:rsidRDefault="00411AA2">
            <w:pPr>
              <w:spacing w:after="240"/>
              <w:rPr>
                <w:rFonts w:ascii="Times" w:eastAsia="Times New Roman" w:hAnsi="Times"/>
              </w:rPr>
            </w:pPr>
            <w:r>
              <w:t xml:space="preserve">the United States can vastly improve Puerto Rico’s dire situation by granting it statehood; and </w:t>
            </w:r>
            <w:r>
              <w:rPr>
                <w:rFonts w:ascii="MS Mincho" w:eastAsia="MS Mincho" w:hAnsi="MS Mincho" w:cs="MS Mincho" w:hint="eastAsia"/>
              </w:rPr>
              <w:t> </w:t>
            </w:r>
          </w:p>
        </w:tc>
      </w:tr>
      <w:tr w:rsidR="00411AA2" w:rsidTr="00411AA2">
        <w:tc>
          <w:tcPr>
            <w:tcW w:w="558" w:type="dxa"/>
            <w:hideMark/>
          </w:tcPr>
          <w:p w:rsidR="00411AA2" w:rsidRDefault="00411AA2">
            <w:pPr>
              <w:pStyle w:val="Normal1"/>
              <w:spacing w:after="40"/>
              <w:rPr>
                <w:rFonts w:ascii="Times" w:hAnsi="Times"/>
                <w:sz w:val="24"/>
                <w:szCs w:val="24"/>
              </w:rPr>
            </w:pPr>
            <w:r>
              <w:rPr>
                <w:rFonts w:ascii="Times" w:hAnsi="Times"/>
                <w:sz w:val="24"/>
                <w:szCs w:val="24"/>
              </w:rPr>
              <w:t>5.</w:t>
            </w:r>
          </w:p>
          <w:p w:rsidR="00411AA2" w:rsidRDefault="00411AA2">
            <w:pPr>
              <w:pStyle w:val="Normal1"/>
              <w:rPr>
                <w:rFonts w:ascii="Times" w:hAnsi="Times"/>
                <w:sz w:val="24"/>
                <w:szCs w:val="24"/>
              </w:rPr>
            </w:pPr>
            <w:r>
              <w:rPr>
                <w:rFonts w:ascii="Times" w:hAnsi="Times"/>
                <w:sz w:val="24"/>
                <w:szCs w:val="24"/>
              </w:rPr>
              <w:t xml:space="preserve">6. </w:t>
            </w:r>
          </w:p>
          <w:p w:rsidR="00411AA2" w:rsidRDefault="00411AA2">
            <w:pPr>
              <w:pStyle w:val="Normal1"/>
              <w:rPr>
                <w:rFonts w:ascii="Times" w:hAnsi="Times"/>
                <w:sz w:val="24"/>
                <w:szCs w:val="24"/>
              </w:rPr>
            </w:pPr>
            <w:r>
              <w:rPr>
                <w:rFonts w:ascii="Times" w:hAnsi="Times"/>
                <w:sz w:val="24"/>
                <w:szCs w:val="24"/>
              </w:rPr>
              <w:t>7.</w:t>
            </w:r>
          </w:p>
        </w:tc>
        <w:tc>
          <w:tcPr>
            <w:tcW w:w="1660" w:type="dxa"/>
            <w:hideMark/>
          </w:tcPr>
          <w:p w:rsidR="00411AA2" w:rsidRDefault="00411AA2">
            <w:pPr>
              <w:pStyle w:val="Normal1"/>
              <w:rPr>
                <w:rFonts w:ascii="Times New Roman" w:hAnsi="Times New Roman" w:cs="Times New Roman"/>
                <w:b/>
                <w:sz w:val="24"/>
                <w:szCs w:val="24"/>
              </w:rPr>
            </w:pPr>
            <w:r>
              <w:rPr>
                <w:rFonts w:ascii="Times New Roman" w:hAnsi="Times New Roman" w:cs="Times New Roman"/>
                <w:b/>
                <w:sz w:val="24"/>
                <w:szCs w:val="24"/>
              </w:rPr>
              <w:t>WHEREAS,</w:t>
            </w:r>
          </w:p>
        </w:tc>
        <w:tc>
          <w:tcPr>
            <w:tcW w:w="7791" w:type="dxa"/>
          </w:tcPr>
          <w:p w:rsidR="00411AA2" w:rsidRDefault="00411AA2">
            <w:pPr>
              <w:rPr>
                <w:rFonts w:eastAsia="Times New Roman"/>
              </w:rPr>
            </w:pPr>
            <w:r>
              <w:rPr>
                <w:rFonts w:eastAsia="Times New Roman"/>
                <w:color w:val="262626"/>
                <w:shd w:val="clear" w:color="auto" w:fill="FEFEFE"/>
              </w:rPr>
              <w:t>Puerto Rican residents have been US citizens since 1917</w:t>
            </w:r>
            <w:r>
              <w:rPr>
                <w:rFonts w:eastAsia="Times New Roman"/>
              </w:rPr>
              <w:t xml:space="preserve"> s</w:t>
            </w:r>
            <w:r>
              <w:rPr>
                <w:rFonts w:eastAsia="Times New Roman"/>
                <w:color w:val="262626"/>
                <w:shd w:val="clear" w:color="auto" w:fill="FEFEFE"/>
              </w:rPr>
              <w:t>o they receive many of the same benefits and protections from the U.S. government, with just a few differences</w:t>
            </w:r>
            <w:r>
              <w:t>; and</w:t>
            </w:r>
            <w:r>
              <w:rPr>
                <w:rFonts w:ascii="MS Mincho" w:eastAsia="MS Mincho" w:hAnsi="MS Mincho" w:cs="MS Mincho" w:hint="eastAsia"/>
              </w:rPr>
              <w:t> </w:t>
            </w:r>
          </w:p>
          <w:p w:rsidR="00411AA2" w:rsidRDefault="00411AA2">
            <w:pPr>
              <w:rPr>
                <w:rFonts w:eastAsia="Times New Roman"/>
              </w:rPr>
            </w:pPr>
          </w:p>
        </w:tc>
      </w:tr>
      <w:tr w:rsidR="00411AA2" w:rsidTr="00411AA2">
        <w:tc>
          <w:tcPr>
            <w:tcW w:w="558" w:type="dxa"/>
            <w:hideMark/>
          </w:tcPr>
          <w:p w:rsidR="00411AA2" w:rsidRDefault="00411AA2">
            <w:pPr>
              <w:pStyle w:val="Normal1"/>
              <w:spacing w:after="40"/>
              <w:rPr>
                <w:rFonts w:ascii="Times" w:hAnsi="Times"/>
                <w:sz w:val="24"/>
                <w:szCs w:val="24"/>
              </w:rPr>
            </w:pPr>
            <w:r>
              <w:rPr>
                <w:rFonts w:ascii="Times" w:hAnsi="Times"/>
                <w:sz w:val="24"/>
                <w:szCs w:val="24"/>
              </w:rPr>
              <w:t>8.</w:t>
            </w:r>
          </w:p>
          <w:p w:rsidR="00411AA2" w:rsidRDefault="00411AA2">
            <w:pPr>
              <w:pStyle w:val="Normal1"/>
              <w:rPr>
                <w:rFonts w:ascii="Times" w:hAnsi="Times"/>
                <w:sz w:val="24"/>
                <w:szCs w:val="24"/>
              </w:rPr>
            </w:pPr>
            <w:r>
              <w:rPr>
                <w:rFonts w:ascii="Times" w:hAnsi="Times"/>
                <w:sz w:val="24"/>
                <w:szCs w:val="24"/>
              </w:rPr>
              <w:t>9.</w:t>
            </w:r>
          </w:p>
        </w:tc>
        <w:tc>
          <w:tcPr>
            <w:tcW w:w="1660" w:type="dxa"/>
            <w:hideMark/>
          </w:tcPr>
          <w:p w:rsidR="00411AA2" w:rsidRDefault="00411AA2">
            <w:pPr>
              <w:pStyle w:val="Normal1"/>
              <w:rPr>
                <w:rFonts w:ascii="Times" w:hAnsi="Times"/>
                <w:b/>
                <w:sz w:val="24"/>
                <w:szCs w:val="24"/>
              </w:rPr>
            </w:pPr>
            <w:r>
              <w:rPr>
                <w:rFonts w:ascii="Times" w:hAnsi="Times"/>
                <w:b/>
                <w:sz w:val="24"/>
                <w:szCs w:val="24"/>
              </w:rPr>
              <w:t>WHEREAS,</w:t>
            </w:r>
          </w:p>
        </w:tc>
        <w:tc>
          <w:tcPr>
            <w:tcW w:w="7791" w:type="dxa"/>
            <w:hideMark/>
          </w:tcPr>
          <w:p w:rsidR="00411AA2" w:rsidRDefault="00411AA2">
            <w:pPr>
              <w:spacing w:after="240"/>
              <w:rPr>
                <w:rFonts w:eastAsia="Times New Roman"/>
              </w:rPr>
            </w:pPr>
            <w:r>
              <w:t>97% of the Puerto Rican electorate chose “Statehood” on the June 2017 referendum; now, therefore, be it</w:t>
            </w:r>
          </w:p>
        </w:tc>
      </w:tr>
      <w:tr w:rsidR="00411AA2" w:rsidTr="00411AA2">
        <w:tc>
          <w:tcPr>
            <w:tcW w:w="558" w:type="dxa"/>
          </w:tcPr>
          <w:p w:rsidR="00411AA2" w:rsidRDefault="00411AA2">
            <w:pPr>
              <w:pStyle w:val="Normal1"/>
              <w:spacing w:after="40"/>
              <w:rPr>
                <w:rFonts w:ascii="Times" w:hAnsi="Times"/>
                <w:sz w:val="24"/>
                <w:szCs w:val="24"/>
              </w:rPr>
            </w:pPr>
            <w:r>
              <w:rPr>
                <w:rFonts w:ascii="Times" w:hAnsi="Times"/>
                <w:sz w:val="24"/>
                <w:szCs w:val="24"/>
              </w:rPr>
              <w:t>10.</w:t>
            </w:r>
          </w:p>
          <w:p w:rsidR="00411AA2" w:rsidRDefault="00411AA2">
            <w:pPr>
              <w:pStyle w:val="Normal1"/>
              <w:rPr>
                <w:rFonts w:ascii="Times" w:hAnsi="Times"/>
                <w:sz w:val="24"/>
                <w:szCs w:val="24"/>
              </w:rPr>
            </w:pPr>
            <w:r>
              <w:rPr>
                <w:rFonts w:ascii="Times" w:hAnsi="Times"/>
                <w:sz w:val="24"/>
                <w:szCs w:val="24"/>
              </w:rPr>
              <w:t>11.</w:t>
            </w:r>
          </w:p>
          <w:p w:rsidR="00411AA2" w:rsidRDefault="00411AA2">
            <w:pPr>
              <w:pStyle w:val="Normal1"/>
              <w:rPr>
                <w:rFonts w:ascii="Times" w:hAnsi="Times"/>
                <w:sz w:val="24"/>
                <w:szCs w:val="24"/>
              </w:rPr>
            </w:pPr>
          </w:p>
        </w:tc>
        <w:tc>
          <w:tcPr>
            <w:tcW w:w="1660" w:type="dxa"/>
            <w:hideMark/>
          </w:tcPr>
          <w:p w:rsidR="00411AA2" w:rsidRDefault="00411AA2">
            <w:pPr>
              <w:pStyle w:val="Normal1"/>
              <w:rPr>
                <w:rFonts w:ascii="Times" w:hAnsi="Times"/>
                <w:b/>
                <w:sz w:val="24"/>
                <w:szCs w:val="24"/>
              </w:rPr>
            </w:pPr>
            <w:r>
              <w:rPr>
                <w:rFonts w:ascii="Times" w:hAnsi="Times"/>
                <w:b/>
                <w:sz w:val="24"/>
                <w:szCs w:val="24"/>
              </w:rPr>
              <w:t>RESOLVED,</w:t>
            </w:r>
          </w:p>
        </w:tc>
        <w:tc>
          <w:tcPr>
            <w:tcW w:w="7791" w:type="dxa"/>
          </w:tcPr>
          <w:p w:rsidR="00411AA2" w:rsidRDefault="00411AA2">
            <w:pPr>
              <w:spacing w:after="120"/>
            </w:pPr>
            <w:r>
              <w:rPr>
                <w:rFonts w:ascii="Times" w:hAnsi="Times" w:cs="Calibri"/>
              </w:rPr>
              <w:t xml:space="preserve">By the Congress here assembled </w:t>
            </w:r>
            <w:r>
              <w:rPr>
                <w:rStyle w:val="m3548282896123444483gmail-s1"/>
                <w:rFonts w:ascii="Times" w:hAnsi="Times"/>
              </w:rPr>
              <w:t xml:space="preserve">that </w:t>
            </w:r>
            <w:r>
              <w:t xml:space="preserve">the United States grant full statehood to the U. S. territory of Puerto Rico. </w:t>
            </w:r>
          </w:p>
          <w:p w:rsidR="00411AA2" w:rsidRDefault="00411AA2">
            <w:pPr>
              <w:widowControl w:val="0"/>
              <w:autoSpaceDE w:val="0"/>
              <w:autoSpaceDN w:val="0"/>
              <w:adjustRightInd w:val="0"/>
              <w:spacing w:after="240"/>
              <w:rPr>
                <w:rFonts w:ascii="Times" w:hAnsi="Times" w:cs="Times"/>
              </w:rPr>
            </w:pPr>
          </w:p>
        </w:tc>
      </w:tr>
    </w:tbl>
    <w:p w:rsidR="00411AA2" w:rsidRDefault="00411AA2" w:rsidP="00411AA2">
      <w:pPr>
        <w:pStyle w:val="Normal1"/>
        <w:rPr>
          <w:rFonts w:ascii="Times" w:hAnsi="Times"/>
          <w:i/>
          <w:color w:val="auto"/>
        </w:rPr>
      </w:pPr>
      <w:r>
        <w:rPr>
          <w:rFonts w:ascii="Times" w:hAnsi="Times"/>
          <w:i/>
          <w:color w:val="auto"/>
        </w:rPr>
        <w:t>Introduced by Young Genius</w:t>
      </w:r>
    </w:p>
    <w:p w:rsidR="00DF5E1E" w:rsidRDefault="00DF5E1E" w:rsidP="00DF5E1E">
      <w:pPr>
        <w:pStyle w:val="z-BottomofForm"/>
        <w:rPr>
          <w:vanish w:val="0"/>
        </w:rPr>
      </w:pPr>
    </w:p>
    <w:p w:rsidR="00411AA2" w:rsidRDefault="00411AA2" w:rsidP="00411AA2"/>
    <w:p w:rsidR="00411AA2" w:rsidRDefault="00411AA2" w:rsidP="00411AA2"/>
    <w:p w:rsidR="00411AA2" w:rsidRDefault="00411AA2" w:rsidP="00411AA2"/>
    <w:p w:rsidR="00411AA2" w:rsidRPr="00411AA2" w:rsidRDefault="00411AA2" w:rsidP="00411AA2"/>
    <w:p w:rsidR="00DF5E1E" w:rsidRPr="00DF5E1E" w:rsidRDefault="00DF5E1E" w:rsidP="00DF5E1E"/>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DF5E1E">
      <w:pPr>
        <w:pStyle w:val="z-BottomofForm"/>
        <w:rPr>
          <w:vanish w:val="0"/>
        </w:rPr>
      </w:pPr>
    </w:p>
    <w:p w:rsidR="00411AA2" w:rsidRDefault="00411AA2" w:rsidP="00411AA2">
      <w:pPr>
        <w:pStyle w:val="Heading1"/>
        <w:jc w:val="center"/>
        <w:rPr>
          <w:sz w:val="36"/>
        </w:rPr>
      </w:pPr>
    </w:p>
    <w:p w:rsidR="00411AA2" w:rsidRDefault="00411AA2" w:rsidP="00411AA2">
      <w:pPr>
        <w:pStyle w:val="Heading1"/>
        <w:jc w:val="center"/>
        <w:rPr>
          <w:sz w:val="36"/>
        </w:rPr>
      </w:pPr>
    </w:p>
    <w:p w:rsidR="00411AA2" w:rsidRDefault="00411AA2" w:rsidP="00411AA2">
      <w:pPr>
        <w:pStyle w:val="Heading1"/>
        <w:jc w:val="center"/>
        <w:rPr>
          <w:sz w:val="36"/>
        </w:rPr>
      </w:pPr>
    </w:p>
    <w:p w:rsidR="00411AA2" w:rsidRDefault="00411AA2" w:rsidP="00411AA2">
      <w:pPr>
        <w:pStyle w:val="Heading1"/>
        <w:jc w:val="center"/>
        <w:rPr>
          <w:sz w:val="36"/>
        </w:rPr>
      </w:pPr>
      <w:r>
        <w:rPr>
          <w:sz w:val="36"/>
        </w:rPr>
        <w:t>A Resolution to Repeal the Jones Act</w:t>
      </w:r>
    </w:p>
    <w:p w:rsidR="00411AA2" w:rsidRDefault="00411AA2" w:rsidP="00411AA2">
      <w:pPr>
        <w:pStyle w:val="z-TopofForm"/>
      </w:pPr>
      <w:r>
        <w:t>Top of Form</w:t>
      </w:r>
    </w:p>
    <w:p w:rsidR="00411AA2" w:rsidRDefault="00411AA2" w:rsidP="00411AA2">
      <w:pPr>
        <w:pStyle w:val="z-TopofForm"/>
      </w:pPr>
      <w:r>
        <w:t>Top of Form</w:t>
      </w:r>
    </w:p>
    <w:p w:rsidR="00411AA2" w:rsidRDefault="00411AA2" w:rsidP="00411AA2">
      <w:pPr>
        <w:pStyle w:val="z-BottomofForm"/>
      </w:pPr>
      <w:r>
        <w:t>Bottom of Form</w:t>
      </w:r>
    </w:p>
    <w:p w:rsidR="00411AA2" w:rsidRDefault="00411AA2" w:rsidP="00411AA2">
      <w:pPr>
        <w:spacing w:line="480" w:lineRule="auto"/>
        <w:rPr>
          <w:rFonts w:ascii="Calibri" w:eastAsia="Times New Roman" w:hAnsi="Calibri"/>
          <w:b/>
          <w:szCs w:val="18"/>
        </w:rPr>
        <w:sectPr w:rsidR="00411AA2">
          <w:pgSz w:w="12240" w:h="15840"/>
          <w:pgMar w:top="1080" w:right="1080" w:bottom="1080" w:left="1800" w:header="720" w:footer="720" w:gutter="0"/>
          <w:cols w:space="720"/>
        </w:sectPr>
      </w:pPr>
    </w:p>
    <w:p w:rsidR="00411AA2" w:rsidRDefault="00411AA2" w:rsidP="00411AA2">
      <w:pPr>
        <w:spacing w:line="440" w:lineRule="exact"/>
        <w:ind w:left="1440" w:hanging="1440"/>
      </w:pPr>
      <w:r>
        <w:rPr>
          <w:b/>
        </w:rPr>
        <w:lastRenderedPageBreak/>
        <w:t>WHEREAS</w:t>
      </w:r>
      <w:r>
        <w:t>,</w:t>
      </w:r>
      <w:r>
        <w:tab/>
        <w:t>The Merchant Marine Act of 1920, also known as The Jones Act, is an archaic law originally intended as a protective measure against German encroachment on the US shipping industry following World War 1; and</w:t>
      </w:r>
    </w:p>
    <w:p w:rsidR="00411AA2" w:rsidRDefault="00411AA2" w:rsidP="00411AA2">
      <w:pPr>
        <w:spacing w:line="440" w:lineRule="exact"/>
        <w:ind w:left="1440" w:hanging="1440"/>
      </w:pPr>
      <w:r>
        <w:rPr>
          <w:b/>
        </w:rPr>
        <w:t>WHEREAS</w:t>
      </w:r>
      <w:r>
        <w:t>,</w:t>
      </w:r>
      <w:r>
        <w:tab/>
        <w:t>The Jones Act’s requirement to use only American-owned businesses and American-made ships in domestic shipping has created a tremendous financial burden, particularly on US island territories; and</w:t>
      </w:r>
    </w:p>
    <w:p w:rsidR="00411AA2" w:rsidRDefault="00411AA2" w:rsidP="00411AA2">
      <w:pPr>
        <w:spacing w:line="440" w:lineRule="exact"/>
        <w:ind w:left="1440" w:hanging="1440"/>
      </w:pPr>
      <w:r>
        <w:rPr>
          <w:b/>
        </w:rPr>
        <w:t>WHEREAS</w:t>
      </w:r>
      <w:r>
        <w:t>,</w:t>
      </w:r>
      <w:r>
        <w:tab/>
        <w:t>The Jones Act has increased the cost of consumer goods and necessities by as much as 40% in US territories like Puerto Rico; and</w:t>
      </w:r>
    </w:p>
    <w:p w:rsidR="00411AA2" w:rsidRDefault="00411AA2" w:rsidP="00411AA2">
      <w:pPr>
        <w:spacing w:line="440" w:lineRule="exact"/>
        <w:ind w:left="1440" w:hanging="1440"/>
      </w:pPr>
      <w:r>
        <w:rPr>
          <w:b/>
        </w:rPr>
        <w:t>WHEREAS,</w:t>
      </w:r>
      <w:r>
        <w:rPr>
          <w:b/>
        </w:rPr>
        <w:tab/>
      </w:r>
      <w:r>
        <w:t xml:space="preserve">The law has had a detrimental effect on Puerto Rico’s </w:t>
      </w:r>
      <w:proofErr w:type="spellStart"/>
      <w:r>
        <w:t>economyin</w:t>
      </w:r>
      <w:proofErr w:type="spellEnd"/>
      <w:r>
        <w:t xml:space="preserve"> particular, with a 2010 university study indicating an impact of $537 million per year on the island economy as a direct result of this law; and</w:t>
      </w:r>
    </w:p>
    <w:p w:rsidR="00411AA2" w:rsidRDefault="00411AA2" w:rsidP="00411AA2">
      <w:pPr>
        <w:spacing w:line="440" w:lineRule="exact"/>
        <w:ind w:left="1440" w:hanging="1440"/>
      </w:pPr>
      <w:r>
        <w:rPr>
          <w:b/>
        </w:rPr>
        <w:t>WHEREAS</w:t>
      </w:r>
      <w:r>
        <w:t>,</w:t>
      </w:r>
      <w:r>
        <w:rPr>
          <w:b/>
          <w:bCs/>
        </w:rPr>
        <w:tab/>
      </w:r>
      <w:r>
        <w:t>The restrictions created by the Jones Act greatly delay our ability to provide aid to our US territories in response to natural disasters; now, therefore, be it</w:t>
      </w:r>
    </w:p>
    <w:p w:rsidR="00411AA2" w:rsidRDefault="00411AA2" w:rsidP="00411AA2">
      <w:pPr>
        <w:spacing w:line="360" w:lineRule="auto"/>
        <w:ind w:left="1440" w:hanging="1440"/>
      </w:pPr>
      <w:r>
        <w:rPr>
          <w:b/>
          <w:bCs/>
        </w:rPr>
        <w:t>RESOLVED,</w:t>
      </w:r>
      <w:r>
        <w:tab/>
        <w:t>That the Congress here assembled repeal the Jones Act.</w:t>
      </w:r>
    </w:p>
    <w:p w:rsidR="00411AA2" w:rsidRDefault="00411AA2" w:rsidP="00411AA2">
      <w:pPr>
        <w:spacing w:line="360" w:lineRule="auto"/>
        <w:sectPr w:rsidR="00411AA2">
          <w:type w:val="continuous"/>
          <w:pgSz w:w="12240" w:h="15840"/>
          <w:pgMar w:top="1080" w:right="1800" w:bottom="1080" w:left="1800" w:header="720" w:footer="720" w:gutter="0"/>
          <w:lnNumType w:countBy="1" w:restart="newSection"/>
          <w:cols w:space="720"/>
        </w:sectPr>
      </w:pPr>
    </w:p>
    <w:p w:rsidR="00411AA2" w:rsidRDefault="00411AA2" w:rsidP="00411AA2">
      <w:pPr>
        <w:spacing w:after="120"/>
        <w:jc w:val="center"/>
        <w:rPr>
          <w:b/>
          <w:sz w:val="32"/>
          <w:szCs w:val="32"/>
        </w:rPr>
      </w:pPr>
      <w:r>
        <w:rPr>
          <w:b/>
          <w:sz w:val="32"/>
          <w:szCs w:val="32"/>
        </w:rPr>
        <w:lastRenderedPageBreak/>
        <w:t xml:space="preserve">Session 4: </w:t>
      </w:r>
      <w:r w:rsidR="00154296">
        <w:rPr>
          <w:b/>
          <w:sz w:val="32"/>
          <w:szCs w:val="32"/>
        </w:rPr>
        <w:t>Bad Behavior</w:t>
      </w:r>
    </w:p>
    <w:p w:rsidR="00411AA2" w:rsidRDefault="00411AA2" w:rsidP="00411AA2">
      <w:pPr>
        <w:spacing w:after="120"/>
        <w:jc w:val="center"/>
        <w:rPr>
          <w:sz w:val="32"/>
          <w:szCs w:val="32"/>
        </w:rPr>
      </w:pPr>
      <w:r>
        <w:rPr>
          <w:b/>
          <w:sz w:val="32"/>
          <w:szCs w:val="32"/>
        </w:rPr>
        <w:t xml:space="preserve">A Resolution </w:t>
      </w:r>
      <w:r>
        <w:rPr>
          <w:rStyle w:val="m3548282896123444483gmail-s1"/>
          <w:b/>
          <w:sz w:val="32"/>
          <w:szCs w:val="32"/>
        </w:rPr>
        <w:t xml:space="preserve">to </w:t>
      </w:r>
      <w:r>
        <w:rPr>
          <w:b/>
          <w:sz w:val="32"/>
          <w:szCs w:val="32"/>
        </w:rPr>
        <w:t>Sanction China for North Korean Behavior</w:t>
      </w:r>
    </w:p>
    <w:p w:rsidR="00411AA2" w:rsidRDefault="00411AA2" w:rsidP="00411AA2">
      <w:pPr>
        <w:spacing w:after="120"/>
        <w:jc w:val="center"/>
        <w:rPr>
          <w:rFonts w:ascii="Times" w:hAnsi="Times"/>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59"/>
        <w:gridCol w:w="7788"/>
      </w:tblGrid>
      <w:tr w:rsidR="00411AA2" w:rsidTr="00411AA2">
        <w:trPr>
          <w:trHeight w:val="584"/>
        </w:trPr>
        <w:tc>
          <w:tcPr>
            <w:tcW w:w="558" w:type="dxa"/>
            <w:hideMark/>
          </w:tcPr>
          <w:p w:rsidR="00411AA2" w:rsidRDefault="00411AA2">
            <w:pPr>
              <w:pStyle w:val="Normal1"/>
              <w:rPr>
                <w:rFonts w:ascii="Times" w:hAnsi="Times"/>
                <w:sz w:val="24"/>
                <w:szCs w:val="24"/>
              </w:rPr>
            </w:pPr>
            <w:r>
              <w:rPr>
                <w:rFonts w:ascii="Times" w:hAnsi="Times"/>
                <w:sz w:val="24"/>
                <w:szCs w:val="24"/>
              </w:rPr>
              <w:t>1.</w:t>
            </w:r>
          </w:p>
          <w:p w:rsidR="00411AA2" w:rsidRDefault="00411AA2">
            <w:pPr>
              <w:pStyle w:val="Normal1"/>
              <w:rPr>
                <w:rFonts w:ascii="Times" w:hAnsi="Times"/>
                <w:sz w:val="24"/>
                <w:szCs w:val="24"/>
              </w:rPr>
            </w:pPr>
            <w:r>
              <w:rPr>
                <w:rFonts w:ascii="Times" w:hAnsi="Times"/>
                <w:sz w:val="24"/>
                <w:szCs w:val="24"/>
              </w:rPr>
              <w:t>2.</w:t>
            </w:r>
          </w:p>
          <w:p w:rsidR="00411AA2" w:rsidRDefault="00411AA2">
            <w:pPr>
              <w:pStyle w:val="Normal1"/>
              <w:rPr>
                <w:rFonts w:ascii="Times" w:hAnsi="Times"/>
                <w:sz w:val="24"/>
                <w:szCs w:val="24"/>
              </w:rPr>
            </w:pPr>
            <w:r>
              <w:rPr>
                <w:rFonts w:ascii="Times" w:hAnsi="Times"/>
                <w:sz w:val="24"/>
                <w:szCs w:val="24"/>
              </w:rPr>
              <w:t>3.</w:t>
            </w:r>
          </w:p>
          <w:p w:rsidR="00411AA2" w:rsidRDefault="00411AA2">
            <w:pPr>
              <w:pStyle w:val="Normal1"/>
              <w:rPr>
                <w:rFonts w:ascii="Times" w:hAnsi="Times"/>
                <w:sz w:val="24"/>
                <w:szCs w:val="24"/>
              </w:rPr>
            </w:pPr>
            <w:r>
              <w:rPr>
                <w:rFonts w:ascii="Times" w:hAnsi="Times"/>
                <w:sz w:val="24"/>
                <w:szCs w:val="24"/>
              </w:rPr>
              <w:t xml:space="preserve">4. </w:t>
            </w:r>
          </w:p>
        </w:tc>
        <w:tc>
          <w:tcPr>
            <w:tcW w:w="1660" w:type="dxa"/>
            <w:hideMark/>
          </w:tcPr>
          <w:p w:rsidR="00411AA2" w:rsidRDefault="00411AA2">
            <w:pPr>
              <w:pStyle w:val="Normal1"/>
              <w:rPr>
                <w:rFonts w:ascii="Times" w:hAnsi="Times"/>
                <w:b/>
                <w:sz w:val="24"/>
                <w:szCs w:val="24"/>
              </w:rPr>
            </w:pPr>
            <w:r>
              <w:rPr>
                <w:rFonts w:ascii="Times" w:hAnsi="Times"/>
                <w:b/>
                <w:sz w:val="24"/>
                <w:szCs w:val="24"/>
              </w:rPr>
              <w:t>WHEREAS,</w:t>
            </w:r>
          </w:p>
        </w:tc>
        <w:tc>
          <w:tcPr>
            <w:tcW w:w="7791" w:type="dxa"/>
          </w:tcPr>
          <w:p w:rsidR="00411AA2" w:rsidRDefault="00411AA2">
            <w:pPr>
              <w:spacing w:line="276" w:lineRule="auto"/>
              <w:rPr>
                <w:rFonts w:eastAsia="Times New Roman"/>
              </w:rPr>
            </w:pPr>
            <w:r>
              <w:t xml:space="preserve">On Tuesday, November 28, 2017 North Korea fired </w:t>
            </w:r>
            <w:r>
              <w:rPr>
                <w:rFonts w:eastAsia="Times New Roman"/>
                <w:shd w:val="clear" w:color="auto" w:fill="FFFFFF"/>
              </w:rPr>
              <w:t>an intercontinental ballistic missile</w:t>
            </w:r>
            <w:r>
              <w:rPr>
                <w:rStyle w:val="apple-converted-space"/>
                <w:rFonts w:eastAsia="Times New Roman"/>
                <w:shd w:val="clear" w:color="auto" w:fill="FFFFFF"/>
              </w:rPr>
              <w:t> </w:t>
            </w:r>
            <w:r>
              <w:rPr>
                <w:rFonts w:eastAsia="Times New Roman"/>
                <w:shd w:val="clear" w:color="auto" w:fill="FFFFFF"/>
              </w:rPr>
              <w:t>test that went straight up about 2,800 miles into space, which is the</w:t>
            </w:r>
            <w:r>
              <w:rPr>
                <w:rStyle w:val="apple-converted-space"/>
                <w:rFonts w:eastAsia="Times New Roman"/>
                <w:shd w:val="clear" w:color="auto" w:fill="FFFFFF"/>
              </w:rPr>
              <w:t> </w:t>
            </w:r>
            <w:r>
              <w:rPr>
                <w:rFonts w:eastAsia="Times New Roman"/>
                <w:bCs/>
              </w:rPr>
              <w:t>highest missile test</w:t>
            </w:r>
            <w:r>
              <w:rPr>
                <w:rStyle w:val="apple-converted-space"/>
                <w:rFonts w:eastAsia="Times New Roman"/>
                <w:shd w:val="clear" w:color="auto" w:fill="FFFFFF"/>
              </w:rPr>
              <w:t> </w:t>
            </w:r>
            <w:r>
              <w:rPr>
                <w:rFonts w:eastAsia="Times New Roman"/>
                <w:shd w:val="clear" w:color="auto" w:fill="FFFFFF"/>
              </w:rPr>
              <w:t>in North Korean history — going more than</w:t>
            </w:r>
            <w:r>
              <w:rPr>
                <w:rStyle w:val="apple-converted-space"/>
                <w:rFonts w:eastAsia="Times New Roman"/>
                <w:shd w:val="clear" w:color="auto" w:fill="FFFFFF"/>
              </w:rPr>
              <w:t> </w:t>
            </w:r>
            <w:r>
              <w:rPr>
                <w:rFonts w:eastAsia="Times New Roman"/>
                <w:bCs/>
              </w:rPr>
              <w:t>ten times higher</w:t>
            </w:r>
            <w:r>
              <w:rPr>
                <w:rStyle w:val="apple-converted-space"/>
                <w:rFonts w:eastAsia="Times New Roman"/>
                <w:shd w:val="clear" w:color="auto" w:fill="FFFFFF"/>
              </w:rPr>
              <w:t> </w:t>
            </w:r>
            <w:r>
              <w:rPr>
                <w:rFonts w:eastAsia="Times New Roman"/>
                <w:shd w:val="clear" w:color="auto" w:fill="FFFFFF"/>
              </w:rPr>
              <w:t>than the International Space Station.</w:t>
            </w:r>
            <w:r>
              <w:rPr>
                <w:rStyle w:val="apple-converted-space"/>
                <w:rFonts w:eastAsia="Times New Roman"/>
                <w:shd w:val="clear" w:color="auto" w:fill="FFFFFF"/>
              </w:rPr>
              <w:t> </w:t>
            </w:r>
          </w:p>
          <w:p w:rsidR="00411AA2" w:rsidRDefault="00411AA2">
            <w:pPr>
              <w:spacing w:line="276" w:lineRule="auto"/>
              <w:rPr>
                <w:rFonts w:eastAsia="Times New Roman"/>
              </w:rPr>
            </w:pPr>
          </w:p>
        </w:tc>
      </w:tr>
      <w:tr w:rsidR="00411AA2" w:rsidTr="00411AA2">
        <w:trPr>
          <w:trHeight w:val="503"/>
        </w:trPr>
        <w:tc>
          <w:tcPr>
            <w:tcW w:w="558" w:type="dxa"/>
            <w:hideMark/>
          </w:tcPr>
          <w:p w:rsidR="00411AA2" w:rsidRDefault="00411AA2">
            <w:pPr>
              <w:pStyle w:val="Normal1"/>
              <w:spacing w:before="40"/>
              <w:rPr>
                <w:rFonts w:ascii="Times" w:hAnsi="Times"/>
                <w:sz w:val="24"/>
                <w:szCs w:val="24"/>
              </w:rPr>
            </w:pPr>
            <w:r>
              <w:rPr>
                <w:rFonts w:ascii="Times" w:hAnsi="Times"/>
                <w:sz w:val="24"/>
                <w:szCs w:val="24"/>
              </w:rPr>
              <w:t xml:space="preserve">5. </w:t>
            </w:r>
          </w:p>
          <w:p w:rsidR="00411AA2" w:rsidRDefault="00411AA2">
            <w:pPr>
              <w:pStyle w:val="Normal1"/>
              <w:rPr>
                <w:rFonts w:ascii="Times" w:hAnsi="Times"/>
                <w:sz w:val="24"/>
                <w:szCs w:val="24"/>
              </w:rPr>
            </w:pPr>
            <w:r>
              <w:rPr>
                <w:rFonts w:ascii="Times" w:hAnsi="Times"/>
                <w:sz w:val="24"/>
                <w:szCs w:val="24"/>
              </w:rPr>
              <w:t xml:space="preserve">6. </w:t>
            </w:r>
          </w:p>
          <w:p w:rsidR="00411AA2" w:rsidRDefault="00411AA2">
            <w:pPr>
              <w:pStyle w:val="Normal1"/>
              <w:spacing w:before="40"/>
              <w:rPr>
                <w:rFonts w:ascii="Times" w:hAnsi="Times"/>
                <w:sz w:val="24"/>
                <w:szCs w:val="24"/>
              </w:rPr>
            </w:pPr>
            <w:r>
              <w:rPr>
                <w:rFonts w:ascii="Times" w:hAnsi="Times"/>
                <w:sz w:val="24"/>
                <w:szCs w:val="24"/>
              </w:rPr>
              <w:t xml:space="preserve">7. </w:t>
            </w:r>
          </w:p>
        </w:tc>
        <w:tc>
          <w:tcPr>
            <w:tcW w:w="1660" w:type="dxa"/>
            <w:hideMark/>
          </w:tcPr>
          <w:p w:rsidR="00411AA2" w:rsidRDefault="00411AA2">
            <w:pPr>
              <w:pStyle w:val="Normal1"/>
              <w:spacing w:before="40"/>
              <w:rPr>
                <w:rFonts w:ascii="Times" w:hAnsi="Times"/>
                <w:b/>
                <w:sz w:val="24"/>
                <w:szCs w:val="24"/>
              </w:rPr>
            </w:pPr>
            <w:r>
              <w:rPr>
                <w:rFonts w:ascii="Times" w:hAnsi="Times"/>
                <w:b/>
                <w:sz w:val="24"/>
                <w:szCs w:val="24"/>
              </w:rPr>
              <w:t xml:space="preserve">WHEREAS, </w:t>
            </w:r>
          </w:p>
        </w:tc>
        <w:tc>
          <w:tcPr>
            <w:tcW w:w="7791" w:type="dxa"/>
          </w:tcPr>
          <w:p w:rsidR="00411AA2" w:rsidRDefault="00411AA2">
            <w:pPr>
              <w:spacing w:line="276" w:lineRule="auto"/>
              <w:rPr>
                <w:rFonts w:eastAsia="Times New Roman"/>
              </w:rPr>
            </w:pPr>
            <w:r>
              <w:rPr>
                <w:rFonts w:eastAsia="Times New Roman"/>
                <w:shd w:val="clear" w:color="auto" w:fill="FFFFFF"/>
              </w:rPr>
              <w:t xml:space="preserve">North Korea </w:t>
            </w:r>
            <w:r>
              <w:t>has failed to stop testing nuclear weapons and strategic misses</w:t>
            </w:r>
            <w:r>
              <w:rPr>
                <w:rFonts w:eastAsia="Times New Roman"/>
                <w:shd w:val="clear" w:color="auto" w:fill="FFFFFF"/>
              </w:rPr>
              <w:t xml:space="preserve"> even after President Trump has put the country back on a list of</w:t>
            </w:r>
            <w:r>
              <w:rPr>
                <w:rStyle w:val="apple-converted-space"/>
                <w:rFonts w:eastAsia="Times New Roman"/>
              </w:rPr>
              <w:t> </w:t>
            </w:r>
            <w:r>
              <w:rPr>
                <w:rFonts w:eastAsia="Times New Roman"/>
              </w:rPr>
              <w:t>state sponsors of terrorism</w:t>
            </w:r>
            <w:r>
              <w:t>; and</w:t>
            </w:r>
          </w:p>
          <w:p w:rsidR="00411AA2" w:rsidRDefault="00411AA2"/>
        </w:tc>
      </w:tr>
      <w:tr w:rsidR="00411AA2" w:rsidTr="00411AA2">
        <w:tc>
          <w:tcPr>
            <w:tcW w:w="558" w:type="dxa"/>
          </w:tcPr>
          <w:p w:rsidR="00411AA2" w:rsidRDefault="00411AA2">
            <w:pPr>
              <w:pStyle w:val="Normal1"/>
              <w:spacing w:after="40"/>
              <w:rPr>
                <w:rFonts w:ascii="Times" w:hAnsi="Times"/>
                <w:sz w:val="24"/>
                <w:szCs w:val="24"/>
              </w:rPr>
            </w:pPr>
            <w:r>
              <w:rPr>
                <w:rFonts w:ascii="Times" w:hAnsi="Times"/>
                <w:sz w:val="24"/>
                <w:szCs w:val="24"/>
              </w:rPr>
              <w:t>8.</w:t>
            </w:r>
          </w:p>
          <w:p w:rsidR="00411AA2" w:rsidRDefault="00411AA2">
            <w:pPr>
              <w:pStyle w:val="Normal1"/>
              <w:rPr>
                <w:rFonts w:ascii="Times" w:hAnsi="Times"/>
                <w:sz w:val="24"/>
                <w:szCs w:val="24"/>
              </w:rPr>
            </w:pPr>
          </w:p>
        </w:tc>
        <w:tc>
          <w:tcPr>
            <w:tcW w:w="1660" w:type="dxa"/>
            <w:hideMark/>
          </w:tcPr>
          <w:p w:rsidR="00411AA2" w:rsidRDefault="00411AA2">
            <w:pPr>
              <w:pStyle w:val="Normal1"/>
              <w:rPr>
                <w:rFonts w:ascii="Times New Roman" w:hAnsi="Times New Roman" w:cs="Times New Roman"/>
                <w:b/>
                <w:sz w:val="24"/>
                <w:szCs w:val="24"/>
              </w:rPr>
            </w:pPr>
            <w:r>
              <w:rPr>
                <w:rFonts w:ascii="Times New Roman" w:hAnsi="Times New Roman" w:cs="Times New Roman"/>
                <w:b/>
                <w:sz w:val="24"/>
                <w:szCs w:val="24"/>
              </w:rPr>
              <w:t>WHEREAS,</w:t>
            </w:r>
          </w:p>
        </w:tc>
        <w:tc>
          <w:tcPr>
            <w:tcW w:w="7791" w:type="dxa"/>
          </w:tcPr>
          <w:p w:rsidR="00411AA2" w:rsidRDefault="00411AA2">
            <w:r>
              <w:t>China is North Korea's largest trading partner; and</w:t>
            </w:r>
          </w:p>
          <w:p w:rsidR="00411AA2" w:rsidRDefault="00411AA2">
            <w:pPr>
              <w:rPr>
                <w:rFonts w:eastAsia="Times New Roman"/>
              </w:rPr>
            </w:pPr>
          </w:p>
        </w:tc>
      </w:tr>
      <w:tr w:rsidR="00411AA2" w:rsidTr="00411AA2">
        <w:trPr>
          <w:trHeight w:val="935"/>
        </w:trPr>
        <w:tc>
          <w:tcPr>
            <w:tcW w:w="558" w:type="dxa"/>
            <w:hideMark/>
          </w:tcPr>
          <w:p w:rsidR="00411AA2" w:rsidRDefault="00411AA2">
            <w:pPr>
              <w:pStyle w:val="Normal1"/>
              <w:spacing w:after="40"/>
              <w:rPr>
                <w:rFonts w:ascii="Times" w:hAnsi="Times"/>
                <w:sz w:val="24"/>
                <w:szCs w:val="24"/>
              </w:rPr>
            </w:pPr>
            <w:r>
              <w:rPr>
                <w:rFonts w:ascii="Times" w:hAnsi="Times"/>
                <w:sz w:val="24"/>
                <w:szCs w:val="24"/>
              </w:rPr>
              <w:t>9.</w:t>
            </w:r>
          </w:p>
          <w:p w:rsidR="00411AA2" w:rsidRDefault="00411AA2">
            <w:pPr>
              <w:pStyle w:val="Normal1"/>
              <w:rPr>
                <w:rFonts w:ascii="Times" w:hAnsi="Times"/>
                <w:sz w:val="24"/>
                <w:szCs w:val="24"/>
              </w:rPr>
            </w:pPr>
            <w:r>
              <w:rPr>
                <w:rFonts w:ascii="Times" w:hAnsi="Times"/>
                <w:sz w:val="24"/>
                <w:szCs w:val="24"/>
              </w:rPr>
              <w:t>10.</w:t>
            </w:r>
          </w:p>
        </w:tc>
        <w:tc>
          <w:tcPr>
            <w:tcW w:w="1660" w:type="dxa"/>
            <w:hideMark/>
          </w:tcPr>
          <w:p w:rsidR="00411AA2" w:rsidRDefault="00411AA2">
            <w:pPr>
              <w:pStyle w:val="Normal1"/>
              <w:rPr>
                <w:rFonts w:ascii="Times" w:hAnsi="Times"/>
                <w:b/>
                <w:sz w:val="24"/>
                <w:szCs w:val="24"/>
              </w:rPr>
            </w:pPr>
            <w:r>
              <w:rPr>
                <w:rFonts w:ascii="Times" w:hAnsi="Times"/>
                <w:b/>
                <w:sz w:val="24"/>
                <w:szCs w:val="24"/>
              </w:rPr>
              <w:t>WHEREAS,</w:t>
            </w:r>
          </w:p>
        </w:tc>
        <w:tc>
          <w:tcPr>
            <w:tcW w:w="7791" w:type="dxa"/>
          </w:tcPr>
          <w:p w:rsidR="00411AA2" w:rsidRDefault="00411AA2">
            <w:pPr>
              <w:spacing w:line="276" w:lineRule="auto"/>
            </w:pPr>
            <w:r>
              <w:t>North Korea imports 85% of its good from China and exports 83% of its products to China; and now, therefore, be it</w:t>
            </w:r>
          </w:p>
          <w:p w:rsidR="00411AA2" w:rsidRDefault="00411AA2"/>
        </w:tc>
      </w:tr>
      <w:tr w:rsidR="00411AA2" w:rsidTr="00411AA2">
        <w:tc>
          <w:tcPr>
            <w:tcW w:w="558" w:type="dxa"/>
          </w:tcPr>
          <w:p w:rsidR="00411AA2" w:rsidRDefault="00411AA2">
            <w:pPr>
              <w:pStyle w:val="Normal1"/>
              <w:spacing w:after="40"/>
              <w:rPr>
                <w:rFonts w:ascii="Times" w:hAnsi="Times"/>
                <w:sz w:val="24"/>
                <w:szCs w:val="24"/>
              </w:rPr>
            </w:pPr>
            <w:r>
              <w:rPr>
                <w:rFonts w:ascii="Times" w:hAnsi="Times"/>
                <w:sz w:val="24"/>
                <w:szCs w:val="24"/>
              </w:rPr>
              <w:t>11.</w:t>
            </w:r>
          </w:p>
          <w:p w:rsidR="00411AA2" w:rsidRDefault="00411AA2">
            <w:pPr>
              <w:pStyle w:val="Normal1"/>
              <w:rPr>
                <w:rFonts w:ascii="Times" w:hAnsi="Times"/>
                <w:sz w:val="24"/>
                <w:szCs w:val="24"/>
              </w:rPr>
            </w:pPr>
            <w:r>
              <w:rPr>
                <w:rFonts w:ascii="Times" w:hAnsi="Times"/>
                <w:sz w:val="24"/>
                <w:szCs w:val="24"/>
              </w:rPr>
              <w:t>12.</w:t>
            </w:r>
          </w:p>
          <w:p w:rsidR="00411AA2" w:rsidRDefault="00411AA2">
            <w:pPr>
              <w:pStyle w:val="Normal1"/>
              <w:spacing w:before="40"/>
              <w:rPr>
                <w:rFonts w:ascii="Times" w:hAnsi="Times"/>
                <w:sz w:val="24"/>
                <w:szCs w:val="24"/>
              </w:rPr>
            </w:pPr>
            <w:r>
              <w:rPr>
                <w:rFonts w:ascii="Times" w:hAnsi="Times"/>
                <w:sz w:val="24"/>
                <w:szCs w:val="24"/>
              </w:rPr>
              <w:t>13.</w:t>
            </w:r>
          </w:p>
          <w:p w:rsidR="00411AA2" w:rsidRDefault="00411AA2">
            <w:pPr>
              <w:pStyle w:val="Normal1"/>
              <w:rPr>
                <w:rFonts w:ascii="Times" w:hAnsi="Times"/>
                <w:sz w:val="24"/>
                <w:szCs w:val="24"/>
              </w:rPr>
            </w:pPr>
          </w:p>
        </w:tc>
        <w:tc>
          <w:tcPr>
            <w:tcW w:w="1660" w:type="dxa"/>
            <w:hideMark/>
          </w:tcPr>
          <w:p w:rsidR="00411AA2" w:rsidRDefault="00411AA2">
            <w:pPr>
              <w:pStyle w:val="Normal1"/>
              <w:rPr>
                <w:rFonts w:ascii="Times" w:hAnsi="Times"/>
                <w:b/>
                <w:sz w:val="24"/>
                <w:szCs w:val="24"/>
              </w:rPr>
            </w:pPr>
            <w:r>
              <w:rPr>
                <w:rFonts w:ascii="Times" w:hAnsi="Times"/>
                <w:b/>
                <w:sz w:val="24"/>
                <w:szCs w:val="24"/>
              </w:rPr>
              <w:t>RESOLVED,</w:t>
            </w:r>
          </w:p>
        </w:tc>
        <w:tc>
          <w:tcPr>
            <w:tcW w:w="7791" w:type="dxa"/>
            <w:hideMark/>
          </w:tcPr>
          <w:p w:rsidR="00411AA2" w:rsidRDefault="00411AA2">
            <w:pPr>
              <w:widowControl w:val="0"/>
              <w:autoSpaceDE w:val="0"/>
              <w:autoSpaceDN w:val="0"/>
              <w:adjustRightInd w:val="0"/>
              <w:spacing w:after="240" w:line="276" w:lineRule="auto"/>
            </w:pPr>
            <w:r>
              <w:t>By the Congress here assembled that increasing trade sanctions against import of Chinese goods be imposed until such time as North Korean suspends the testing of such weapons.</w:t>
            </w:r>
          </w:p>
        </w:tc>
      </w:tr>
    </w:tbl>
    <w:p w:rsidR="00411AA2" w:rsidRDefault="00411AA2" w:rsidP="00411AA2">
      <w:pPr>
        <w:pStyle w:val="Normal1"/>
        <w:rPr>
          <w:rFonts w:ascii="Times" w:hAnsi="Times"/>
          <w:i/>
          <w:color w:val="auto"/>
        </w:rPr>
      </w:pPr>
    </w:p>
    <w:p w:rsidR="00411AA2" w:rsidRDefault="00411AA2" w:rsidP="00411AA2">
      <w:pPr>
        <w:pStyle w:val="Normal1"/>
        <w:rPr>
          <w:rFonts w:ascii="Times" w:hAnsi="Times"/>
          <w:i/>
          <w:color w:val="auto"/>
        </w:rPr>
      </w:pPr>
      <w:r>
        <w:rPr>
          <w:rFonts w:ascii="Times" w:hAnsi="Times"/>
          <w:i/>
          <w:color w:val="auto"/>
        </w:rPr>
        <w:t>Introduced by Young Genius</w:t>
      </w:r>
    </w:p>
    <w:p w:rsidR="00411AA2" w:rsidRDefault="00411AA2" w:rsidP="00411AA2">
      <w:pPr>
        <w:keepNext/>
        <w:jc w:val="center"/>
        <w:outlineLvl w:val="0"/>
      </w:pPr>
    </w:p>
    <w:p w:rsidR="00411AA2" w:rsidRDefault="00411AA2"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Default="004D749A" w:rsidP="00411AA2">
      <w:pPr>
        <w:keepNext/>
        <w:jc w:val="center"/>
        <w:outlineLvl w:val="0"/>
      </w:pPr>
    </w:p>
    <w:p w:rsidR="004D749A" w:rsidRPr="00154296" w:rsidRDefault="00154296" w:rsidP="00411AA2">
      <w:pPr>
        <w:keepNext/>
        <w:jc w:val="center"/>
        <w:outlineLvl w:val="0"/>
        <w:rPr>
          <w:color w:val="FFFFFF" w:themeColor="background1"/>
          <w14:shadow w14:blurRad="50800" w14:dist="38100" w14:dir="2700000" w14:sx="100000" w14:sy="100000" w14:kx="0" w14:ky="0" w14:algn="tl">
            <w14:srgbClr w14:val="000000">
              <w14:alpha w14:val="60000"/>
            </w14:srgbClr>
          </w14:shadow>
        </w:rPr>
      </w:pPr>
      <w:r>
        <w:rPr>
          <w:color w:val="FFFFFF" w:themeColor="background1"/>
          <w14:shadow w14:blurRad="50800" w14:dist="38100" w14:dir="2700000" w14:sx="100000" w14:sy="100000" w14:kx="0" w14:ky="0" w14:algn="tl">
            <w14:srgbClr w14:val="000000">
              <w14:alpha w14:val="60000"/>
            </w14:srgbClr>
          </w14:shadow>
        </w:rPr>
        <w:t>This space unintentionally left blank</w:t>
      </w:r>
    </w:p>
    <w:p w:rsidR="004D749A" w:rsidRDefault="004D749A" w:rsidP="00411AA2">
      <w:pPr>
        <w:keepNext/>
        <w:jc w:val="center"/>
        <w:outlineLvl w:val="0"/>
      </w:pPr>
    </w:p>
    <w:p w:rsidR="004D749A" w:rsidRDefault="004D749A"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154296" w:rsidRDefault="00154296" w:rsidP="00411AA2">
      <w:pPr>
        <w:keepNext/>
        <w:jc w:val="center"/>
        <w:outlineLvl w:val="0"/>
      </w:pPr>
    </w:p>
    <w:p w:rsidR="004D749A" w:rsidRDefault="004D749A" w:rsidP="00411AA2">
      <w:pPr>
        <w:keepNext/>
        <w:jc w:val="center"/>
        <w:outlineLvl w:val="0"/>
      </w:pPr>
    </w:p>
    <w:p w:rsidR="006D1889" w:rsidRDefault="006D1889">
      <w:pPr>
        <w:spacing w:after="200" w:line="276" w:lineRule="auto"/>
        <w:rPr>
          <w:rFonts w:ascii="Calibri" w:eastAsia="Times New Roman" w:hAnsi="Calibri"/>
          <w:b/>
          <w:sz w:val="36"/>
          <w:szCs w:val="18"/>
        </w:rPr>
      </w:pPr>
      <w:r>
        <w:rPr>
          <w:sz w:val="36"/>
        </w:rPr>
        <w:br w:type="page"/>
      </w:r>
    </w:p>
    <w:p w:rsidR="00154296" w:rsidRDefault="00154296" w:rsidP="00154296">
      <w:pPr>
        <w:pStyle w:val="Heading1"/>
        <w:jc w:val="center"/>
        <w:rPr>
          <w:sz w:val="36"/>
        </w:rPr>
      </w:pPr>
    </w:p>
    <w:p w:rsidR="00154296" w:rsidRDefault="00154296" w:rsidP="00154296">
      <w:pPr>
        <w:pStyle w:val="Heading1"/>
        <w:jc w:val="center"/>
        <w:rPr>
          <w:sz w:val="28"/>
        </w:rPr>
      </w:pPr>
      <w:r>
        <w:rPr>
          <w:sz w:val="36"/>
        </w:rPr>
        <w:t xml:space="preserve">A Resolution to </w:t>
      </w:r>
      <w:r>
        <w:rPr>
          <w:rFonts w:eastAsia="Calibri" w:cs="Calibri"/>
          <w:sz w:val="36"/>
          <w:szCs w:val="36"/>
        </w:rPr>
        <w:t xml:space="preserve">Sanction Myanmar to Reduce Violence to the </w:t>
      </w:r>
      <w:proofErr w:type="spellStart"/>
      <w:r>
        <w:rPr>
          <w:rFonts w:eastAsia="Calibri" w:cs="Calibri"/>
          <w:sz w:val="36"/>
          <w:szCs w:val="36"/>
        </w:rPr>
        <w:t>Rohingyas</w:t>
      </w:r>
      <w:proofErr w:type="spellEnd"/>
    </w:p>
    <w:p w:rsidR="00154296" w:rsidRDefault="00154296" w:rsidP="00154296">
      <w:pPr>
        <w:pStyle w:val="z-TopofForm"/>
      </w:pPr>
      <w:r>
        <w:t>Top of Form</w:t>
      </w:r>
    </w:p>
    <w:p w:rsidR="00154296" w:rsidRDefault="00154296" w:rsidP="00154296">
      <w:pPr>
        <w:pStyle w:val="z-BottomofForm"/>
      </w:pPr>
      <w:r>
        <w:t>Bottom of Form</w:t>
      </w:r>
    </w:p>
    <w:p w:rsidR="00154296" w:rsidRDefault="00154296" w:rsidP="00154296">
      <w:pPr>
        <w:spacing w:line="480" w:lineRule="auto"/>
        <w:rPr>
          <w:rFonts w:ascii="Calibri" w:eastAsia="Times New Roman" w:hAnsi="Calibri"/>
          <w:b/>
          <w:szCs w:val="18"/>
        </w:rPr>
        <w:sectPr w:rsidR="00154296">
          <w:pgSz w:w="12240" w:h="15840"/>
          <w:pgMar w:top="1080" w:right="1080" w:bottom="1080" w:left="1800" w:header="720" w:footer="720" w:gutter="0"/>
          <w:cols w:space="720"/>
        </w:sectPr>
      </w:pPr>
    </w:p>
    <w:p w:rsidR="00154296" w:rsidRDefault="00154296" w:rsidP="00154296">
      <w:pPr>
        <w:spacing w:line="440" w:lineRule="exact"/>
        <w:ind w:left="1440" w:hanging="1440"/>
      </w:pPr>
      <w:r>
        <w:rPr>
          <w:b/>
        </w:rPr>
        <w:lastRenderedPageBreak/>
        <w:t>WHEREAS</w:t>
      </w:r>
      <w:r>
        <w:t>,</w:t>
      </w:r>
      <w:r>
        <w:tab/>
      </w:r>
      <w:r>
        <w:rPr>
          <w:rFonts w:eastAsia="Calibri" w:cs="Calibri"/>
        </w:rPr>
        <w:t xml:space="preserve">The </w:t>
      </w:r>
      <w:proofErr w:type="spellStart"/>
      <w:r>
        <w:rPr>
          <w:rFonts w:eastAsia="Calibri" w:cs="Calibri"/>
        </w:rPr>
        <w:t>Rohingya</w:t>
      </w:r>
      <w:proofErr w:type="spellEnd"/>
      <w:r>
        <w:rPr>
          <w:rFonts w:eastAsia="Calibri" w:cs="Calibri"/>
        </w:rPr>
        <w:t xml:space="preserve"> Muslims are being actively persecuted in Myanmar and the government is refusing to recognize them as one of the country’s ethnic groups; and</w:t>
      </w:r>
    </w:p>
    <w:p w:rsidR="00154296" w:rsidRDefault="00154296" w:rsidP="00154296">
      <w:pPr>
        <w:spacing w:line="440" w:lineRule="exact"/>
        <w:ind w:left="1440" w:hanging="1440"/>
      </w:pPr>
      <w:r>
        <w:rPr>
          <w:b/>
        </w:rPr>
        <w:t>WHEREAS</w:t>
      </w:r>
      <w:r>
        <w:t>,</w:t>
      </w:r>
      <w:r>
        <w:tab/>
      </w:r>
      <w:r>
        <w:rPr>
          <w:rFonts w:eastAsia="Calibri" w:cs="Calibri"/>
        </w:rPr>
        <w:t xml:space="preserve">1.1 million </w:t>
      </w:r>
      <w:proofErr w:type="spellStart"/>
      <w:r>
        <w:rPr>
          <w:rFonts w:eastAsia="Calibri" w:cs="Calibri"/>
        </w:rPr>
        <w:t>Rohingya</w:t>
      </w:r>
      <w:proofErr w:type="spellEnd"/>
      <w:r>
        <w:rPr>
          <w:rFonts w:eastAsia="Calibri" w:cs="Calibri"/>
        </w:rPr>
        <w:t xml:space="preserve"> Muslims are currently living in southeast Asia and </w:t>
      </w:r>
      <w:r>
        <w:t xml:space="preserve">over 500,000 </w:t>
      </w:r>
      <w:proofErr w:type="spellStart"/>
      <w:r>
        <w:t>Rohingya</w:t>
      </w:r>
      <w:proofErr w:type="spellEnd"/>
      <w:r>
        <w:t xml:space="preserve"> Muslims have fled to Bangladesh and around 1,000 may have been killed in Myanmar, meaning that a continuation of the persecution may lead to more deaths and add to the immigration crisis; and</w:t>
      </w:r>
    </w:p>
    <w:p w:rsidR="00154296" w:rsidRDefault="00154296" w:rsidP="00154296">
      <w:pPr>
        <w:spacing w:line="440" w:lineRule="exact"/>
        <w:ind w:left="1440" w:hanging="1440"/>
      </w:pPr>
      <w:r>
        <w:rPr>
          <w:b/>
        </w:rPr>
        <w:t>WHEREAS</w:t>
      </w:r>
      <w:r>
        <w:t>,</w:t>
      </w:r>
      <w:r>
        <w:tab/>
        <w:t xml:space="preserve">the </w:t>
      </w:r>
      <w:proofErr w:type="spellStart"/>
      <w:r>
        <w:t>Rohingya</w:t>
      </w:r>
      <w:proofErr w:type="spellEnd"/>
      <w:r>
        <w:t xml:space="preserve"> rights to practice their own religion, study, travel and marry have been restricted. They cannot get a citizenship as a </w:t>
      </w:r>
      <w:proofErr w:type="spellStart"/>
      <w:r>
        <w:t>Rohingya</w:t>
      </w:r>
      <w:proofErr w:type="spellEnd"/>
      <w:r>
        <w:t xml:space="preserve"> Muslims, which makes it so they cannot enter certain professions such as law or medicine; therefore, be it</w:t>
      </w:r>
    </w:p>
    <w:p w:rsidR="00154296" w:rsidRDefault="00154296" w:rsidP="00154296">
      <w:pPr>
        <w:spacing w:line="440" w:lineRule="exact"/>
        <w:ind w:left="1440" w:hanging="1440"/>
      </w:pPr>
      <w:r>
        <w:rPr>
          <w:b/>
          <w:bCs/>
        </w:rPr>
        <w:t>RESOLVED,</w:t>
      </w:r>
      <w:r>
        <w:tab/>
      </w:r>
      <w:r>
        <w:rPr>
          <w:rFonts w:eastAsia="Calibri" w:cs="Calibri"/>
        </w:rPr>
        <w:t xml:space="preserve">That the Congress here assembled sanction Myanmar to reduce violence to the </w:t>
      </w:r>
      <w:proofErr w:type="spellStart"/>
      <w:r>
        <w:rPr>
          <w:rFonts w:eastAsia="Calibri" w:cs="Calibri"/>
        </w:rPr>
        <w:t>Rohingyas</w:t>
      </w:r>
      <w:proofErr w:type="spellEnd"/>
      <w:r>
        <w:rPr>
          <w:rFonts w:eastAsia="Calibri" w:cs="Calibri"/>
        </w:rPr>
        <w:t>.</w:t>
      </w:r>
    </w:p>
    <w:p w:rsidR="00154296" w:rsidRDefault="00154296" w:rsidP="00154296">
      <w:pPr>
        <w:sectPr w:rsidR="00154296">
          <w:type w:val="continuous"/>
          <w:pgSz w:w="12240" w:h="15840"/>
          <w:pgMar w:top="1080" w:right="1800" w:bottom="1080" w:left="1800" w:header="720" w:footer="720" w:gutter="0"/>
          <w:lnNumType w:countBy="1" w:restart="newSection"/>
          <w:cols w:space="720"/>
        </w:sectPr>
      </w:pPr>
    </w:p>
    <w:p w:rsidR="00154296" w:rsidRDefault="00154296" w:rsidP="00154296"/>
    <w:p w:rsidR="006D1889" w:rsidRDefault="006D1889" w:rsidP="00154296">
      <w:pPr>
        <w:pStyle w:val="m3548282896123444483gmail-p1"/>
        <w:jc w:val="center"/>
        <w:outlineLvl w:val="0"/>
        <w:rPr>
          <w:rFonts w:ascii="Times" w:hAnsi="Times"/>
          <w:b/>
          <w:sz w:val="32"/>
          <w:szCs w:val="32"/>
        </w:rPr>
      </w:pPr>
      <w:r>
        <w:rPr>
          <w:rFonts w:ascii="Times" w:hAnsi="Times"/>
          <w:b/>
          <w:sz w:val="32"/>
          <w:szCs w:val="32"/>
        </w:rPr>
        <w:t>Section 5: Consumables</w:t>
      </w:r>
    </w:p>
    <w:p w:rsidR="00154296" w:rsidRDefault="00154296" w:rsidP="00154296">
      <w:pPr>
        <w:pStyle w:val="m3548282896123444483gmail-p1"/>
        <w:jc w:val="center"/>
        <w:outlineLvl w:val="0"/>
        <w:rPr>
          <w:rStyle w:val="m3548282896123444483gmail-s1"/>
          <w:rFonts w:ascii="Times" w:hAnsi="Times"/>
          <w:b/>
          <w:sz w:val="32"/>
          <w:szCs w:val="32"/>
        </w:rPr>
      </w:pPr>
      <w:r>
        <w:rPr>
          <w:rFonts w:ascii="Times" w:hAnsi="Times"/>
          <w:b/>
          <w:sz w:val="32"/>
          <w:szCs w:val="32"/>
        </w:rPr>
        <w:t xml:space="preserve">A Resolution </w:t>
      </w:r>
      <w:r>
        <w:rPr>
          <w:rStyle w:val="m3548282896123444483gmail-s1"/>
          <w:rFonts w:ascii="Times" w:hAnsi="Times"/>
          <w:b/>
          <w:sz w:val="32"/>
          <w:szCs w:val="32"/>
        </w:rPr>
        <w:t>to Make Lunch Healthy Again</w:t>
      </w:r>
    </w:p>
    <w:p w:rsidR="00154296" w:rsidRDefault="00154296" w:rsidP="00154296">
      <w:pPr>
        <w:spacing w:after="200"/>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59"/>
        <w:gridCol w:w="7788"/>
      </w:tblGrid>
      <w:tr w:rsidR="00154296" w:rsidTr="00154296">
        <w:trPr>
          <w:trHeight w:val="584"/>
        </w:trPr>
        <w:tc>
          <w:tcPr>
            <w:tcW w:w="558" w:type="dxa"/>
            <w:hideMark/>
          </w:tcPr>
          <w:p w:rsidR="00154296" w:rsidRDefault="00154296">
            <w:pPr>
              <w:pStyle w:val="Normal1"/>
              <w:rPr>
                <w:rFonts w:ascii="Times" w:hAnsi="Times"/>
                <w:sz w:val="24"/>
                <w:szCs w:val="24"/>
              </w:rPr>
            </w:pPr>
            <w:r>
              <w:rPr>
                <w:rFonts w:ascii="Times" w:hAnsi="Times"/>
                <w:sz w:val="24"/>
                <w:szCs w:val="24"/>
              </w:rPr>
              <w:t>1.</w:t>
            </w:r>
          </w:p>
          <w:p w:rsidR="00154296" w:rsidRDefault="00154296">
            <w:pPr>
              <w:pStyle w:val="Normal1"/>
              <w:rPr>
                <w:rFonts w:ascii="Times" w:hAnsi="Times"/>
                <w:sz w:val="24"/>
                <w:szCs w:val="24"/>
              </w:rPr>
            </w:pPr>
            <w:r>
              <w:rPr>
                <w:rFonts w:ascii="Times" w:hAnsi="Times"/>
                <w:sz w:val="24"/>
                <w:szCs w:val="24"/>
              </w:rPr>
              <w:t xml:space="preserve">2. </w:t>
            </w:r>
          </w:p>
        </w:tc>
        <w:tc>
          <w:tcPr>
            <w:tcW w:w="1660" w:type="dxa"/>
            <w:hideMark/>
          </w:tcPr>
          <w:p w:rsidR="00154296" w:rsidRDefault="00154296">
            <w:pPr>
              <w:pStyle w:val="Normal1"/>
              <w:rPr>
                <w:rFonts w:ascii="Times" w:hAnsi="Times"/>
                <w:b/>
                <w:sz w:val="24"/>
                <w:szCs w:val="24"/>
              </w:rPr>
            </w:pPr>
            <w:r>
              <w:rPr>
                <w:rFonts w:ascii="Times" w:hAnsi="Times"/>
                <w:b/>
                <w:sz w:val="24"/>
                <w:szCs w:val="24"/>
              </w:rPr>
              <w:t>WHEREAS,</w:t>
            </w:r>
          </w:p>
        </w:tc>
        <w:tc>
          <w:tcPr>
            <w:tcW w:w="7791" w:type="dxa"/>
            <w:hideMark/>
          </w:tcPr>
          <w:p w:rsidR="00154296" w:rsidRDefault="00154296">
            <w:pPr>
              <w:spacing w:after="240"/>
              <w:rPr>
                <w:rFonts w:ascii="Times" w:eastAsiaTheme="minorEastAsia" w:hAnsi="Times" w:cs="Calibri"/>
              </w:rPr>
            </w:pPr>
            <w:r>
              <w:rPr>
                <w:rFonts w:ascii="Times" w:eastAsia="Times New Roman" w:hAnsi="Times"/>
                <w:color w:val="222222"/>
                <w:shd w:val="clear" w:color="auto" w:fill="FFFFFF"/>
              </w:rPr>
              <w:t>Finland, Estonia, and Sweden have had enormous success providing free school meals to public school children</w:t>
            </w:r>
            <w:r>
              <w:rPr>
                <w:rFonts w:ascii="Times" w:hAnsi="Times" w:cs="Calibri"/>
              </w:rPr>
              <w:t xml:space="preserve">; and </w:t>
            </w:r>
          </w:p>
        </w:tc>
      </w:tr>
      <w:tr w:rsidR="00154296" w:rsidTr="00154296">
        <w:trPr>
          <w:trHeight w:val="503"/>
        </w:trPr>
        <w:tc>
          <w:tcPr>
            <w:tcW w:w="558" w:type="dxa"/>
            <w:hideMark/>
          </w:tcPr>
          <w:p w:rsidR="00154296" w:rsidRDefault="00154296">
            <w:pPr>
              <w:pStyle w:val="Normal1"/>
              <w:spacing w:before="40"/>
              <w:rPr>
                <w:rFonts w:ascii="Times" w:hAnsi="Times"/>
                <w:sz w:val="24"/>
                <w:szCs w:val="24"/>
              </w:rPr>
            </w:pPr>
            <w:r>
              <w:rPr>
                <w:rFonts w:ascii="Times" w:hAnsi="Times"/>
                <w:sz w:val="24"/>
                <w:szCs w:val="24"/>
              </w:rPr>
              <w:t xml:space="preserve">3. </w:t>
            </w:r>
          </w:p>
        </w:tc>
        <w:tc>
          <w:tcPr>
            <w:tcW w:w="1660" w:type="dxa"/>
            <w:hideMark/>
          </w:tcPr>
          <w:p w:rsidR="00154296" w:rsidRDefault="00154296">
            <w:pPr>
              <w:pStyle w:val="Normal1"/>
              <w:spacing w:before="40"/>
              <w:rPr>
                <w:rFonts w:ascii="Times" w:hAnsi="Times"/>
                <w:b/>
                <w:sz w:val="24"/>
                <w:szCs w:val="24"/>
              </w:rPr>
            </w:pPr>
            <w:r>
              <w:rPr>
                <w:rFonts w:ascii="Times" w:hAnsi="Times"/>
                <w:b/>
                <w:sz w:val="24"/>
                <w:szCs w:val="24"/>
              </w:rPr>
              <w:t xml:space="preserve">WHEREAS, </w:t>
            </w:r>
          </w:p>
        </w:tc>
        <w:tc>
          <w:tcPr>
            <w:tcW w:w="7791" w:type="dxa"/>
            <w:hideMark/>
          </w:tcPr>
          <w:p w:rsidR="00154296" w:rsidRDefault="00154296">
            <w:pPr>
              <w:spacing w:after="240"/>
              <w:rPr>
                <w:rFonts w:ascii="Times" w:eastAsia="Times New Roman" w:hAnsi="Times"/>
              </w:rPr>
            </w:pPr>
            <w:r>
              <w:rPr>
                <w:rFonts w:ascii="Times" w:eastAsia="Times New Roman" w:hAnsi="Times"/>
                <w:color w:val="222222"/>
                <w:shd w:val="clear" w:color="auto" w:fill="FFFFFF"/>
              </w:rPr>
              <w:t>The rates of childhood obesity in the US have hit 17%</w:t>
            </w:r>
            <w:r>
              <w:rPr>
                <w:rStyle w:val="m3548282896123444483gmail-s1"/>
                <w:rFonts w:ascii="Times" w:hAnsi="Times"/>
              </w:rPr>
              <w:t>; and</w:t>
            </w:r>
            <w:r>
              <w:rPr>
                <w:rFonts w:ascii="MS Mincho" w:eastAsia="MS Mincho" w:hAnsi="MS Mincho" w:cs="MS Mincho" w:hint="eastAsia"/>
              </w:rPr>
              <w:t> </w:t>
            </w:r>
          </w:p>
        </w:tc>
      </w:tr>
      <w:tr w:rsidR="00154296" w:rsidTr="00154296">
        <w:tc>
          <w:tcPr>
            <w:tcW w:w="558" w:type="dxa"/>
            <w:hideMark/>
          </w:tcPr>
          <w:p w:rsidR="00154296" w:rsidRDefault="00154296">
            <w:pPr>
              <w:pStyle w:val="Normal1"/>
              <w:spacing w:after="20"/>
              <w:rPr>
                <w:rFonts w:ascii="Times" w:hAnsi="Times"/>
                <w:sz w:val="24"/>
                <w:szCs w:val="24"/>
              </w:rPr>
            </w:pPr>
            <w:r>
              <w:rPr>
                <w:rFonts w:ascii="Times" w:hAnsi="Times"/>
                <w:sz w:val="24"/>
                <w:szCs w:val="24"/>
              </w:rPr>
              <w:t>4.</w:t>
            </w:r>
          </w:p>
          <w:p w:rsidR="00154296" w:rsidRDefault="00154296">
            <w:pPr>
              <w:pStyle w:val="Normal1"/>
              <w:rPr>
                <w:rFonts w:ascii="Times" w:hAnsi="Times"/>
                <w:sz w:val="24"/>
                <w:szCs w:val="24"/>
              </w:rPr>
            </w:pPr>
            <w:r>
              <w:rPr>
                <w:rFonts w:ascii="Times" w:hAnsi="Times"/>
                <w:sz w:val="24"/>
                <w:szCs w:val="24"/>
              </w:rPr>
              <w:t xml:space="preserve">5. </w:t>
            </w:r>
          </w:p>
        </w:tc>
        <w:tc>
          <w:tcPr>
            <w:tcW w:w="1660" w:type="dxa"/>
            <w:hideMark/>
          </w:tcPr>
          <w:p w:rsidR="00154296" w:rsidRDefault="00154296">
            <w:pPr>
              <w:pStyle w:val="Normal1"/>
              <w:rPr>
                <w:rFonts w:ascii="Times" w:hAnsi="Times"/>
                <w:b/>
                <w:sz w:val="24"/>
                <w:szCs w:val="24"/>
              </w:rPr>
            </w:pPr>
            <w:r>
              <w:rPr>
                <w:rFonts w:ascii="Times" w:hAnsi="Times"/>
                <w:b/>
                <w:sz w:val="24"/>
                <w:szCs w:val="24"/>
              </w:rPr>
              <w:t>WHEREAS,</w:t>
            </w:r>
          </w:p>
        </w:tc>
        <w:tc>
          <w:tcPr>
            <w:tcW w:w="7791" w:type="dxa"/>
            <w:hideMark/>
          </w:tcPr>
          <w:p w:rsidR="00154296" w:rsidRDefault="00154296">
            <w:pPr>
              <w:spacing w:after="240"/>
              <w:rPr>
                <w:rFonts w:ascii="Times" w:eastAsia="Times New Roman" w:hAnsi="Times"/>
              </w:rPr>
            </w:pPr>
            <w:r>
              <w:rPr>
                <w:rFonts w:ascii="Times" w:eastAsia="Times New Roman" w:hAnsi="Times"/>
                <w:color w:val="222222"/>
                <w:shd w:val="clear" w:color="auto" w:fill="FFFFFF"/>
              </w:rPr>
              <w:t>Corporations have taken advantage of school cafeterias to promote their unhealthy products</w:t>
            </w:r>
            <w:r>
              <w:rPr>
                <w:rFonts w:ascii="Times" w:hAnsi="Times" w:cs="Calibri"/>
              </w:rPr>
              <w:t>; and</w:t>
            </w:r>
            <w:r>
              <w:rPr>
                <w:rFonts w:ascii="MS Mincho" w:eastAsia="MS Mincho" w:hAnsi="MS Mincho" w:cs="MS Mincho" w:hint="eastAsia"/>
              </w:rPr>
              <w:t> </w:t>
            </w:r>
          </w:p>
        </w:tc>
      </w:tr>
      <w:tr w:rsidR="00154296" w:rsidTr="00154296">
        <w:tc>
          <w:tcPr>
            <w:tcW w:w="558" w:type="dxa"/>
          </w:tcPr>
          <w:p w:rsidR="00154296" w:rsidRDefault="00154296">
            <w:pPr>
              <w:pStyle w:val="Normal1"/>
              <w:rPr>
                <w:rFonts w:ascii="Times" w:hAnsi="Times"/>
                <w:sz w:val="24"/>
                <w:szCs w:val="24"/>
              </w:rPr>
            </w:pPr>
            <w:r>
              <w:rPr>
                <w:rFonts w:ascii="Times" w:hAnsi="Times"/>
                <w:sz w:val="24"/>
                <w:szCs w:val="24"/>
              </w:rPr>
              <w:t>6.</w:t>
            </w:r>
          </w:p>
          <w:p w:rsidR="00154296" w:rsidRDefault="00154296">
            <w:pPr>
              <w:pStyle w:val="Normal1"/>
              <w:rPr>
                <w:rFonts w:ascii="Times" w:hAnsi="Times"/>
                <w:sz w:val="24"/>
                <w:szCs w:val="24"/>
              </w:rPr>
            </w:pPr>
            <w:r>
              <w:rPr>
                <w:rFonts w:ascii="Times" w:hAnsi="Times"/>
                <w:sz w:val="24"/>
                <w:szCs w:val="24"/>
              </w:rPr>
              <w:t>7.</w:t>
            </w:r>
          </w:p>
          <w:p w:rsidR="00154296" w:rsidRDefault="00154296">
            <w:pPr>
              <w:pStyle w:val="Normal1"/>
              <w:rPr>
                <w:rFonts w:ascii="Times" w:hAnsi="Times"/>
                <w:sz w:val="24"/>
                <w:szCs w:val="24"/>
              </w:rPr>
            </w:pPr>
          </w:p>
        </w:tc>
        <w:tc>
          <w:tcPr>
            <w:tcW w:w="1660" w:type="dxa"/>
            <w:hideMark/>
          </w:tcPr>
          <w:p w:rsidR="00154296" w:rsidRDefault="00154296">
            <w:pPr>
              <w:pStyle w:val="Normal1"/>
              <w:rPr>
                <w:rFonts w:ascii="Times" w:hAnsi="Times"/>
                <w:b/>
                <w:sz w:val="24"/>
                <w:szCs w:val="24"/>
              </w:rPr>
            </w:pPr>
            <w:r>
              <w:rPr>
                <w:rFonts w:ascii="Times" w:hAnsi="Times"/>
                <w:b/>
                <w:sz w:val="24"/>
                <w:szCs w:val="24"/>
              </w:rPr>
              <w:t>WHEREAS,</w:t>
            </w:r>
          </w:p>
        </w:tc>
        <w:tc>
          <w:tcPr>
            <w:tcW w:w="7791" w:type="dxa"/>
            <w:hideMark/>
          </w:tcPr>
          <w:p w:rsidR="00154296" w:rsidRDefault="00154296">
            <w:pPr>
              <w:spacing w:after="240"/>
              <w:rPr>
                <w:rFonts w:ascii="Times" w:eastAsia="Times New Roman" w:hAnsi="Times"/>
              </w:rPr>
            </w:pPr>
            <w:r>
              <w:rPr>
                <w:rStyle w:val="m3548282896123444483gmail-s1"/>
                <w:rFonts w:ascii="Times" w:hAnsi="Times"/>
              </w:rPr>
              <w:t>School meals determine the future dietary habits of students</w:t>
            </w:r>
            <w:r>
              <w:rPr>
                <w:rFonts w:ascii="Times" w:hAnsi="Times" w:cs="Calibri"/>
              </w:rPr>
              <w:t>; now, therefore, be it</w:t>
            </w:r>
          </w:p>
        </w:tc>
      </w:tr>
      <w:tr w:rsidR="00154296" w:rsidTr="00154296">
        <w:tc>
          <w:tcPr>
            <w:tcW w:w="558" w:type="dxa"/>
          </w:tcPr>
          <w:p w:rsidR="00154296" w:rsidRDefault="00154296">
            <w:pPr>
              <w:pStyle w:val="Normal1"/>
              <w:rPr>
                <w:rFonts w:ascii="Times" w:hAnsi="Times"/>
                <w:sz w:val="24"/>
                <w:szCs w:val="24"/>
              </w:rPr>
            </w:pPr>
            <w:r>
              <w:rPr>
                <w:rFonts w:ascii="Times" w:hAnsi="Times"/>
                <w:sz w:val="24"/>
                <w:szCs w:val="24"/>
              </w:rPr>
              <w:t>8.</w:t>
            </w:r>
          </w:p>
          <w:p w:rsidR="00154296" w:rsidRDefault="00154296">
            <w:pPr>
              <w:pStyle w:val="Normal1"/>
              <w:rPr>
                <w:rFonts w:ascii="Times" w:hAnsi="Times"/>
                <w:sz w:val="24"/>
                <w:szCs w:val="24"/>
              </w:rPr>
            </w:pPr>
            <w:r>
              <w:rPr>
                <w:rFonts w:ascii="Times" w:hAnsi="Times"/>
                <w:sz w:val="24"/>
                <w:szCs w:val="24"/>
              </w:rPr>
              <w:t>9.</w:t>
            </w:r>
          </w:p>
          <w:p w:rsidR="00154296" w:rsidRDefault="00154296">
            <w:pPr>
              <w:pStyle w:val="Normal1"/>
              <w:rPr>
                <w:rFonts w:ascii="Times" w:hAnsi="Times"/>
                <w:sz w:val="24"/>
                <w:szCs w:val="24"/>
              </w:rPr>
            </w:pPr>
          </w:p>
        </w:tc>
        <w:tc>
          <w:tcPr>
            <w:tcW w:w="1660" w:type="dxa"/>
            <w:hideMark/>
          </w:tcPr>
          <w:p w:rsidR="00154296" w:rsidRDefault="00154296">
            <w:pPr>
              <w:pStyle w:val="Normal1"/>
              <w:rPr>
                <w:rFonts w:ascii="Times" w:hAnsi="Times"/>
                <w:b/>
                <w:sz w:val="24"/>
                <w:szCs w:val="24"/>
              </w:rPr>
            </w:pPr>
            <w:r>
              <w:rPr>
                <w:rFonts w:ascii="Times" w:hAnsi="Times"/>
                <w:b/>
                <w:sz w:val="24"/>
                <w:szCs w:val="24"/>
              </w:rPr>
              <w:t>RESOLVED,</w:t>
            </w:r>
          </w:p>
        </w:tc>
        <w:tc>
          <w:tcPr>
            <w:tcW w:w="7791" w:type="dxa"/>
            <w:hideMark/>
          </w:tcPr>
          <w:p w:rsidR="00154296" w:rsidRDefault="00154296">
            <w:pPr>
              <w:widowControl w:val="0"/>
              <w:autoSpaceDE w:val="0"/>
              <w:autoSpaceDN w:val="0"/>
              <w:adjustRightInd w:val="0"/>
              <w:spacing w:after="240"/>
              <w:rPr>
                <w:rFonts w:ascii="Times" w:eastAsiaTheme="minorEastAsia" w:hAnsi="Times" w:cs="Times"/>
              </w:rPr>
            </w:pPr>
            <w:r>
              <w:rPr>
                <w:rFonts w:ascii="Times" w:hAnsi="Times" w:cs="Calibri"/>
              </w:rPr>
              <w:t xml:space="preserve">By the Congress here assembled </w:t>
            </w:r>
            <w:r>
              <w:rPr>
                <w:rStyle w:val="m3548282896123444483gmail-s1"/>
                <w:rFonts w:ascii="Times" w:hAnsi="Times"/>
              </w:rPr>
              <w:t xml:space="preserve">that public schools shall provide free healthy meals to students. </w:t>
            </w:r>
          </w:p>
        </w:tc>
      </w:tr>
    </w:tbl>
    <w:p w:rsidR="00154296" w:rsidRDefault="00154296" w:rsidP="00154296">
      <w:pPr>
        <w:pStyle w:val="Normal1"/>
        <w:rPr>
          <w:rFonts w:ascii="Times" w:hAnsi="Times"/>
          <w:sz w:val="24"/>
          <w:szCs w:val="24"/>
        </w:rPr>
      </w:pPr>
    </w:p>
    <w:p w:rsidR="00154296" w:rsidRDefault="00154296" w:rsidP="00154296">
      <w:pPr>
        <w:pStyle w:val="Normal1"/>
        <w:rPr>
          <w:rFonts w:ascii="Times" w:hAnsi="Times"/>
          <w:color w:val="auto"/>
        </w:rPr>
      </w:pPr>
    </w:p>
    <w:p w:rsidR="00154296" w:rsidRDefault="00154296" w:rsidP="00154296">
      <w:pPr>
        <w:pStyle w:val="Normal1"/>
        <w:rPr>
          <w:rFonts w:ascii="Times" w:hAnsi="Times"/>
          <w:i/>
          <w:color w:val="auto"/>
        </w:rPr>
      </w:pPr>
      <w:r>
        <w:rPr>
          <w:rFonts w:ascii="Times" w:hAnsi="Times"/>
          <w:i/>
          <w:color w:val="auto"/>
        </w:rPr>
        <w:t>Introduced by Young Genius</w:t>
      </w:r>
    </w:p>
    <w:p w:rsidR="00154296" w:rsidRDefault="00154296" w:rsidP="00154296">
      <w:pPr>
        <w:pStyle w:val="z-TopofForm"/>
      </w:pPr>
      <w:r>
        <w:t>Top of Form</w:t>
      </w:r>
    </w:p>
    <w:p w:rsidR="00154296" w:rsidRDefault="00154296" w:rsidP="00154296">
      <w:pPr>
        <w:pStyle w:val="z-BottomofForm"/>
      </w:pPr>
      <w:r>
        <w:t>Bottom of Form</w:t>
      </w:r>
    </w:p>
    <w:p w:rsidR="004D749A" w:rsidRDefault="004D749A" w:rsidP="00411AA2">
      <w:pPr>
        <w:keepNext/>
        <w:jc w:val="center"/>
        <w:outlineLvl w:val="0"/>
      </w:pPr>
    </w:p>
    <w:p w:rsidR="00411AA2" w:rsidRDefault="00411AA2" w:rsidP="00411AA2">
      <w:pPr>
        <w:keepNext/>
        <w:jc w:val="center"/>
        <w:outlineLvl w:val="0"/>
      </w:pPr>
    </w:p>
    <w:p w:rsidR="006D1889" w:rsidRDefault="006D1889">
      <w:pPr>
        <w:spacing w:after="200" w:line="276" w:lineRule="auto"/>
      </w:pPr>
      <w:r>
        <w:br w:type="page"/>
      </w:r>
    </w:p>
    <w:p w:rsidR="00B83699" w:rsidRDefault="00B83699" w:rsidP="00B83699">
      <w:pPr>
        <w:jc w:val="center"/>
        <w:rPr>
          <w:sz w:val="36"/>
          <w:szCs w:val="36"/>
        </w:rPr>
      </w:pPr>
      <w:r>
        <w:rPr>
          <w:b/>
          <w:sz w:val="36"/>
          <w:szCs w:val="36"/>
        </w:rPr>
        <w:lastRenderedPageBreak/>
        <w:t xml:space="preserve">A Resolution to Prevent Pharmaceuticals Increasing the Price of Prescriptions </w:t>
      </w:r>
      <w:r>
        <w:rPr>
          <w:b/>
          <w:sz w:val="36"/>
          <w:szCs w:val="36"/>
        </w:rPr>
        <w:t>Without Notice</w:t>
      </w:r>
      <w:r>
        <w:rPr>
          <w:b/>
          <w:sz w:val="36"/>
          <w:szCs w:val="36"/>
        </w:rPr>
        <w:br/>
      </w:r>
    </w:p>
    <w:tbl>
      <w:tblPr>
        <w:tblW w:w="9360" w:type="dxa"/>
        <w:tblLayout w:type="fixed"/>
        <w:tblLook w:val="0600" w:firstRow="0" w:lastRow="0" w:firstColumn="0" w:lastColumn="0" w:noHBand="1" w:noVBand="1"/>
      </w:tblPr>
      <w:tblGrid>
        <w:gridCol w:w="360"/>
        <w:gridCol w:w="9000"/>
      </w:tblGrid>
      <w:tr w:rsidR="00B83699" w:rsidTr="00B83699">
        <w:tc>
          <w:tcPr>
            <w:tcW w:w="360" w:type="dxa"/>
            <w:tcMar>
              <w:top w:w="14" w:type="dxa"/>
              <w:left w:w="14" w:type="dxa"/>
              <w:bottom w:w="14" w:type="dxa"/>
              <w:right w:w="14" w:type="dxa"/>
            </w:tcMar>
          </w:tcPr>
          <w:p w:rsidR="00B83699" w:rsidRDefault="00B83699">
            <w:pPr>
              <w:widowControl w:val="0"/>
              <w:spacing w:line="360" w:lineRule="auto"/>
              <w:rPr>
                <w:rFonts w:cstheme="minorBidi"/>
              </w:rPr>
            </w:pPr>
          </w:p>
          <w:p w:rsidR="00B83699" w:rsidRDefault="00B83699">
            <w:pPr>
              <w:widowControl w:val="0"/>
              <w:spacing w:line="360" w:lineRule="auto"/>
            </w:pPr>
            <w:r>
              <w:rPr>
                <w:smallCaps/>
              </w:rPr>
              <w:t>1</w:t>
            </w:r>
          </w:p>
          <w:p w:rsidR="00B83699" w:rsidRDefault="00B83699">
            <w:pPr>
              <w:widowControl w:val="0"/>
              <w:spacing w:line="360" w:lineRule="auto"/>
            </w:pPr>
            <w:r>
              <w:rPr>
                <w:smallCaps/>
              </w:rPr>
              <w:t>2</w:t>
            </w:r>
          </w:p>
          <w:p w:rsidR="00B83699" w:rsidRDefault="00B83699">
            <w:pPr>
              <w:widowControl w:val="0"/>
              <w:spacing w:line="360" w:lineRule="auto"/>
            </w:pPr>
            <w:r>
              <w:rPr>
                <w:smallCaps/>
              </w:rPr>
              <w:t>3</w:t>
            </w:r>
          </w:p>
          <w:p w:rsidR="00B83699" w:rsidRDefault="00B83699">
            <w:pPr>
              <w:widowControl w:val="0"/>
              <w:spacing w:line="360" w:lineRule="auto"/>
            </w:pPr>
            <w:r>
              <w:rPr>
                <w:smallCaps/>
              </w:rPr>
              <w:t>4</w:t>
            </w:r>
          </w:p>
          <w:p w:rsidR="00B83699" w:rsidRDefault="00B83699">
            <w:pPr>
              <w:widowControl w:val="0"/>
              <w:spacing w:line="360" w:lineRule="auto"/>
            </w:pPr>
            <w:r>
              <w:rPr>
                <w:smallCaps/>
              </w:rPr>
              <w:t>5</w:t>
            </w:r>
          </w:p>
          <w:p w:rsidR="00B83699" w:rsidRDefault="00B83699">
            <w:pPr>
              <w:widowControl w:val="0"/>
              <w:spacing w:line="360" w:lineRule="auto"/>
            </w:pPr>
            <w:r>
              <w:rPr>
                <w:smallCaps/>
              </w:rPr>
              <w:t>6</w:t>
            </w:r>
          </w:p>
          <w:p w:rsidR="00B83699" w:rsidRDefault="00B83699">
            <w:pPr>
              <w:widowControl w:val="0"/>
              <w:spacing w:line="360" w:lineRule="auto"/>
            </w:pPr>
            <w:r>
              <w:rPr>
                <w:smallCaps/>
              </w:rPr>
              <w:t>7</w:t>
            </w:r>
          </w:p>
          <w:p w:rsidR="00B83699" w:rsidRDefault="00B83699">
            <w:pPr>
              <w:widowControl w:val="0"/>
              <w:spacing w:line="360" w:lineRule="auto"/>
            </w:pPr>
            <w:r>
              <w:rPr>
                <w:smallCaps/>
              </w:rPr>
              <w:t>8</w:t>
            </w:r>
          </w:p>
          <w:p w:rsidR="00B83699" w:rsidRDefault="00B83699">
            <w:pPr>
              <w:widowControl w:val="0"/>
              <w:spacing w:line="360" w:lineRule="auto"/>
            </w:pPr>
            <w:r>
              <w:rPr>
                <w:smallCaps/>
              </w:rPr>
              <w:t>9</w:t>
            </w:r>
          </w:p>
          <w:p w:rsidR="00B83699" w:rsidRDefault="00B83699">
            <w:pPr>
              <w:widowControl w:val="0"/>
              <w:spacing w:line="360" w:lineRule="auto"/>
            </w:pPr>
            <w:r>
              <w:rPr>
                <w:smallCaps/>
              </w:rPr>
              <w:t>10</w:t>
            </w:r>
          </w:p>
          <w:p w:rsidR="00B83699" w:rsidRDefault="00B83699">
            <w:pPr>
              <w:widowControl w:val="0"/>
              <w:spacing w:after="160" w:line="360" w:lineRule="auto"/>
              <w:rPr>
                <w:sz w:val="22"/>
                <w:szCs w:val="22"/>
              </w:rPr>
            </w:pPr>
          </w:p>
        </w:tc>
        <w:tc>
          <w:tcPr>
            <w:tcW w:w="9000" w:type="dxa"/>
            <w:tcMar>
              <w:top w:w="100" w:type="dxa"/>
              <w:left w:w="100" w:type="dxa"/>
              <w:bottom w:w="100" w:type="dxa"/>
              <w:right w:w="100" w:type="dxa"/>
            </w:tcMar>
            <w:hideMark/>
          </w:tcPr>
          <w:p w:rsidR="00B83699" w:rsidRDefault="00B83699" w:rsidP="00B83699">
            <w:pPr>
              <w:spacing w:line="360" w:lineRule="auto"/>
              <w:rPr>
                <w:b/>
              </w:rPr>
            </w:pPr>
          </w:p>
          <w:p w:rsidR="00B83699" w:rsidRDefault="00B83699" w:rsidP="00B83699">
            <w:pPr>
              <w:spacing w:line="360" w:lineRule="auto"/>
              <w:rPr>
                <w:sz w:val="22"/>
                <w:szCs w:val="22"/>
              </w:rPr>
            </w:pPr>
            <w:r>
              <w:rPr>
                <w:b/>
              </w:rPr>
              <w:t>Section 1</w:t>
            </w:r>
            <w:r>
              <w:t xml:space="preserve">, </w:t>
            </w:r>
            <w:r>
              <w:t xml:space="preserve">Pharmaceutical companies and drug manufacturers shall be prohibited from increasing the price of any drug covered by any federal program more than 16% in any 2 year period without first giving 60 days notice to the office of the Surgeon General and the office of the Secretary of Health and Human Services. </w:t>
            </w:r>
          </w:p>
          <w:p w:rsidR="00B83699" w:rsidRPr="006D1889" w:rsidRDefault="00B83699" w:rsidP="00B83699">
            <w:pPr>
              <w:spacing w:line="360" w:lineRule="auto"/>
            </w:pPr>
            <w:r>
              <w:rPr>
                <w:b/>
              </w:rPr>
              <w:t>Section 2</w:t>
            </w:r>
            <w:r>
              <w:t xml:space="preserve">, </w:t>
            </w:r>
            <w:r w:rsidR="006D1889">
              <w:t>Pharmaceutical companies and drug manufacturers shall</w:t>
            </w:r>
            <w:r w:rsidR="006D1889">
              <w:t xml:space="preserve"> be required to justify in writing the reasons for the price increase.</w:t>
            </w:r>
          </w:p>
          <w:p w:rsidR="006D1889" w:rsidRDefault="006D1889">
            <w:pPr>
              <w:spacing w:line="360" w:lineRule="auto"/>
            </w:pPr>
            <w:r w:rsidRPr="006D1889">
              <w:rPr>
                <w:b/>
              </w:rPr>
              <w:t>Section 3</w:t>
            </w:r>
            <w:r w:rsidR="00B83699">
              <w:t xml:space="preserve">, </w:t>
            </w:r>
            <w:r>
              <w:t>Failure to meet sections 1 and 2 above shall trigger a fine in the amount of 10% of one year of the offending company’s gross revenues for any drug that has price increase violating section 1 and 2 above.</w:t>
            </w:r>
          </w:p>
          <w:p w:rsidR="00B83699" w:rsidRDefault="006D1889" w:rsidP="006D1889">
            <w:pPr>
              <w:spacing w:line="360" w:lineRule="auto"/>
              <w:rPr>
                <w:sz w:val="22"/>
                <w:szCs w:val="22"/>
              </w:rPr>
            </w:pPr>
            <w:r>
              <w:rPr>
                <w:b/>
              </w:rPr>
              <w:t>Section 4</w:t>
            </w:r>
            <w:r w:rsidR="00B83699">
              <w:t xml:space="preserve">, </w:t>
            </w:r>
            <w:r>
              <w:t>All laws in conflict with this legislation are hereby declared null and void.</w:t>
            </w:r>
          </w:p>
          <w:p w:rsidR="00B83699" w:rsidRDefault="00B83699">
            <w:pPr>
              <w:spacing w:after="160" w:line="360" w:lineRule="auto"/>
              <w:ind w:left="720"/>
            </w:pPr>
            <w:r>
              <w:t xml:space="preserve"> </w:t>
            </w:r>
          </w:p>
        </w:tc>
      </w:tr>
    </w:tbl>
    <w:p w:rsidR="006D1889" w:rsidRDefault="006D1889" w:rsidP="00411AA2">
      <w:pPr>
        <w:keepNext/>
        <w:jc w:val="center"/>
        <w:outlineLvl w:val="0"/>
      </w:pPr>
    </w:p>
    <w:p w:rsidR="006D1889" w:rsidRDefault="006D1889">
      <w:pPr>
        <w:spacing w:after="200" w:line="276" w:lineRule="auto"/>
      </w:pPr>
      <w:r>
        <w:br w:type="page"/>
      </w:r>
    </w:p>
    <w:p w:rsidR="006D1889" w:rsidRDefault="006D1889" w:rsidP="006D1889">
      <w:pPr>
        <w:pStyle w:val="m3548282896123444483gmail-p2"/>
        <w:jc w:val="center"/>
        <w:outlineLvl w:val="0"/>
        <w:rPr>
          <w:rFonts w:ascii="Times" w:hAnsi="Times"/>
          <w:b/>
          <w:sz w:val="32"/>
          <w:szCs w:val="32"/>
        </w:rPr>
      </w:pPr>
      <w:r>
        <w:rPr>
          <w:rFonts w:ascii="Times" w:hAnsi="Times"/>
          <w:b/>
          <w:sz w:val="32"/>
          <w:szCs w:val="32"/>
        </w:rPr>
        <w:lastRenderedPageBreak/>
        <w:t>Session 6:</w:t>
      </w:r>
      <w:r w:rsidR="006C4421">
        <w:rPr>
          <w:rFonts w:ascii="Times" w:hAnsi="Times"/>
          <w:b/>
          <w:sz w:val="32"/>
          <w:szCs w:val="32"/>
        </w:rPr>
        <w:t xml:space="preserve"> Service</w:t>
      </w:r>
    </w:p>
    <w:p w:rsidR="006D1889" w:rsidRDefault="006D1889" w:rsidP="006D1889">
      <w:pPr>
        <w:pStyle w:val="m3548282896123444483gmail-p2"/>
        <w:jc w:val="center"/>
        <w:outlineLvl w:val="0"/>
        <w:rPr>
          <w:b/>
        </w:rPr>
      </w:pPr>
      <w:r>
        <w:rPr>
          <w:rFonts w:ascii="Times" w:hAnsi="Times"/>
          <w:b/>
          <w:sz w:val="32"/>
          <w:szCs w:val="32"/>
        </w:rPr>
        <w:t>A Bill to Make Volunteering a Graduation Requirement</w:t>
      </w:r>
    </w:p>
    <w:p w:rsidR="006D1889" w:rsidRDefault="006D1889" w:rsidP="006D1889">
      <w:pPr>
        <w:spacing w:after="200"/>
        <w:rPr>
          <w:rFonts w:ascii="Times" w:hAnsi="Times"/>
        </w:rPr>
      </w:pPr>
    </w:p>
    <w:p w:rsidR="006D1889" w:rsidRDefault="006D1889" w:rsidP="006D1889">
      <w:pPr>
        <w:spacing w:after="200"/>
        <w:outlineLvl w:val="0"/>
        <w:rPr>
          <w:rFonts w:ascii="Times" w:hAnsi="Times"/>
        </w:rPr>
      </w:pPr>
      <w:r>
        <w:rPr>
          <w:rFonts w:ascii="Times" w:hAnsi="Times"/>
        </w:rPr>
        <w:t>BE IT ENACTED BY THE CONGRESS HERE ASSEMBLED THAT:</w:t>
      </w: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59"/>
        <w:gridCol w:w="7788"/>
      </w:tblGrid>
      <w:tr w:rsidR="006D1889" w:rsidTr="006C4421">
        <w:tc>
          <w:tcPr>
            <w:tcW w:w="558" w:type="dxa"/>
            <w:hideMark/>
          </w:tcPr>
          <w:p w:rsidR="006D1889" w:rsidRDefault="006D1889">
            <w:pPr>
              <w:pStyle w:val="Normal1"/>
              <w:spacing w:before="20" w:after="60"/>
              <w:rPr>
                <w:rFonts w:ascii="Times" w:hAnsi="Times"/>
              </w:rPr>
            </w:pPr>
            <w:r>
              <w:rPr>
                <w:rFonts w:ascii="Times" w:hAnsi="Times"/>
              </w:rPr>
              <w:t>1.</w:t>
            </w:r>
          </w:p>
          <w:p w:rsidR="006D1889" w:rsidRDefault="006D1889">
            <w:pPr>
              <w:pStyle w:val="Normal1"/>
              <w:spacing w:before="60"/>
              <w:rPr>
                <w:rFonts w:ascii="Times" w:hAnsi="Times"/>
              </w:rPr>
            </w:pPr>
            <w:r>
              <w:rPr>
                <w:rFonts w:ascii="Times" w:hAnsi="Times"/>
              </w:rPr>
              <w:t xml:space="preserve">2. 3. </w:t>
            </w:r>
          </w:p>
          <w:p w:rsidR="006D1889" w:rsidRDefault="006D1889">
            <w:pPr>
              <w:pStyle w:val="Normal1"/>
              <w:rPr>
                <w:rFonts w:ascii="Times" w:hAnsi="Times"/>
              </w:rPr>
            </w:pPr>
            <w:r>
              <w:rPr>
                <w:rFonts w:ascii="Times" w:hAnsi="Times"/>
              </w:rPr>
              <w:t xml:space="preserve"> </w:t>
            </w:r>
          </w:p>
        </w:tc>
        <w:tc>
          <w:tcPr>
            <w:tcW w:w="1659" w:type="dxa"/>
            <w:hideMark/>
          </w:tcPr>
          <w:p w:rsidR="006D1889" w:rsidRDefault="006D1889">
            <w:pPr>
              <w:pStyle w:val="Normal1"/>
              <w:rPr>
                <w:rFonts w:ascii="Times" w:hAnsi="Times"/>
                <w:b/>
                <w:sz w:val="24"/>
                <w:szCs w:val="24"/>
              </w:rPr>
            </w:pPr>
            <w:r>
              <w:rPr>
                <w:rFonts w:ascii="Times New Roman" w:hAnsi="Times New Roman" w:cs="Times New Roman"/>
                <w:b/>
                <w:bCs/>
                <w:sz w:val="24"/>
                <w:szCs w:val="24"/>
              </w:rPr>
              <w:t>SECTION 1.</w:t>
            </w:r>
          </w:p>
        </w:tc>
        <w:tc>
          <w:tcPr>
            <w:tcW w:w="7788" w:type="dxa"/>
            <w:hideMark/>
          </w:tcPr>
          <w:p w:rsidR="006D1889" w:rsidRDefault="006D1889">
            <w:pPr>
              <w:widowControl w:val="0"/>
              <w:autoSpaceDE w:val="0"/>
              <w:autoSpaceDN w:val="0"/>
              <w:adjustRightInd w:val="0"/>
              <w:spacing w:after="240" w:line="276" w:lineRule="auto"/>
              <w:rPr>
                <w:rFonts w:ascii="Times" w:eastAsiaTheme="minorEastAsia" w:hAnsi="Times" w:cs="Times"/>
              </w:rPr>
            </w:pPr>
            <w:r>
              <w:rPr>
                <w:rStyle w:val="m3548282896123444483gmail-s1"/>
                <w:rFonts w:ascii="Times" w:hAnsi="Times"/>
                <w:bCs/>
              </w:rPr>
              <w:t>All students enrolled in high schools across the United States shall be required to engage in “volunteering activities” for at least one hour a week for each year of enrollment.</w:t>
            </w:r>
          </w:p>
        </w:tc>
      </w:tr>
      <w:tr w:rsidR="006D1889" w:rsidTr="006C4421">
        <w:tc>
          <w:tcPr>
            <w:tcW w:w="558" w:type="dxa"/>
            <w:hideMark/>
          </w:tcPr>
          <w:p w:rsidR="006D1889" w:rsidRDefault="006D1889">
            <w:pPr>
              <w:pStyle w:val="Normal1"/>
              <w:spacing w:before="20"/>
              <w:rPr>
                <w:rFonts w:ascii="Times" w:hAnsi="Times"/>
              </w:rPr>
            </w:pPr>
            <w:r>
              <w:rPr>
                <w:rFonts w:ascii="Times" w:hAnsi="Times"/>
              </w:rPr>
              <w:t xml:space="preserve">4. </w:t>
            </w:r>
          </w:p>
          <w:p w:rsidR="006D1889" w:rsidRDefault="006D1889">
            <w:pPr>
              <w:pStyle w:val="Normal1"/>
              <w:spacing w:before="20" w:after="20"/>
              <w:rPr>
                <w:rFonts w:ascii="Times" w:hAnsi="Times"/>
              </w:rPr>
            </w:pPr>
            <w:r>
              <w:rPr>
                <w:rFonts w:ascii="Times" w:hAnsi="Times"/>
              </w:rPr>
              <w:t>5.</w:t>
            </w:r>
          </w:p>
          <w:p w:rsidR="006D1889" w:rsidRDefault="006D1889">
            <w:pPr>
              <w:pStyle w:val="Normal1"/>
              <w:spacing w:after="20"/>
              <w:rPr>
                <w:rFonts w:ascii="Times" w:hAnsi="Times"/>
              </w:rPr>
            </w:pPr>
            <w:r>
              <w:rPr>
                <w:rFonts w:ascii="Times" w:hAnsi="Times"/>
              </w:rPr>
              <w:t>6.</w:t>
            </w:r>
          </w:p>
          <w:p w:rsidR="006D1889" w:rsidRDefault="006D1889">
            <w:pPr>
              <w:pStyle w:val="Normal1"/>
              <w:rPr>
                <w:rFonts w:ascii="Times" w:hAnsi="Times"/>
              </w:rPr>
            </w:pPr>
            <w:r>
              <w:rPr>
                <w:rFonts w:ascii="Times" w:hAnsi="Times"/>
              </w:rPr>
              <w:t>7.</w:t>
            </w:r>
          </w:p>
          <w:p w:rsidR="006D1889" w:rsidRDefault="006D1889">
            <w:pPr>
              <w:pStyle w:val="Normal1"/>
              <w:spacing w:after="40"/>
              <w:rPr>
                <w:rFonts w:ascii="Times" w:hAnsi="Times"/>
              </w:rPr>
            </w:pPr>
            <w:r>
              <w:rPr>
                <w:rFonts w:ascii="Times" w:hAnsi="Times"/>
              </w:rPr>
              <w:t>8.</w:t>
            </w:r>
          </w:p>
          <w:p w:rsidR="006D1889" w:rsidRDefault="006D1889">
            <w:pPr>
              <w:pStyle w:val="Normal1"/>
              <w:spacing w:after="280"/>
              <w:rPr>
                <w:rFonts w:ascii="Times" w:hAnsi="Times"/>
              </w:rPr>
            </w:pPr>
            <w:r>
              <w:rPr>
                <w:rFonts w:ascii="Times" w:hAnsi="Times"/>
              </w:rPr>
              <w:t>9.</w:t>
            </w:r>
          </w:p>
          <w:p w:rsidR="006D1889" w:rsidRDefault="006D1889">
            <w:pPr>
              <w:pStyle w:val="Normal1"/>
              <w:spacing w:after="20"/>
              <w:rPr>
                <w:rFonts w:ascii="Times" w:hAnsi="Times"/>
              </w:rPr>
            </w:pPr>
            <w:r>
              <w:rPr>
                <w:rFonts w:ascii="Times" w:hAnsi="Times"/>
              </w:rPr>
              <w:t>10.</w:t>
            </w:r>
          </w:p>
          <w:p w:rsidR="006D1889" w:rsidRDefault="006D1889">
            <w:pPr>
              <w:pStyle w:val="Normal1"/>
              <w:spacing w:after="40"/>
              <w:rPr>
                <w:rFonts w:ascii="Times" w:hAnsi="Times"/>
              </w:rPr>
            </w:pPr>
            <w:r>
              <w:rPr>
                <w:rFonts w:ascii="Times" w:hAnsi="Times"/>
              </w:rPr>
              <w:t>11.</w:t>
            </w:r>
          </w:p>
        </w:tc>
        <w:tc>
          <w:tcPr>
            <w:tcW w:w="1659" w:type="dxa"/>
          </w:tcPr>
          <w:p w:rsidR="006D1889" w:rsidRDefault="006D1889">
            <w:pPr>
              <w:spacing w:after="200"/>
              <w:rPr>
                <w:rFonts w:eastAsiaTheme="minorEastAsia"/>
              </w:rPr>
            </w:pPr>
            <w:r>
              <w:rPr>
                <w:b/>
                <w:bCs/>
              </w:rPr>
              <w:t>SECTION 2.</w:t>
            </w:r>
            <w:r>
              <w:t xml:space="preserve">  </w:t>
            </w:r>
          </w:p>
          <w:p w:rsidR="006D1889" w:rsidRDefault="006D1889">
            <w:pPr>
              <w:pStyle w:val="Normal1"/>
              <w:rPr>
                <w:rFonts w:ascii="Times" w:hAnsi="Times"/>
                <w:b/>
                <w:sz w:val="24"/>
                <w:szCs w:val="24"/>
              </w:rPr>
            </w:pPr>
          </w:p>
        </w:tc>
        <w:tc>
          <w:tcPr>
            <w:tcW w:w="7788" w:type="dxa"/>
          </w:tcPr>
          <w:p w:rsidR="006D1889" w:rsidRDefault="006D1889">
            <w:pPr>
              <w:spacing w:line="276" w:lineRule="auto"/>
              <w:rPr>
                <w:rStyle w:val="m3548282896123444483gmail-s1"/>
                <w:rFonts w:ascii="Times" w:eastAsiaTheme="minorEastAsia" w:hAnsi="Times"/>
                <w:bCs/>
              </w:rPr>
            </w:pPr>
            <w:r>
              <w:rPr>
                <w:rStyle w:val="m3548282896123444483gmail-s1"/>
                <w:rFonts w:ascii="Times" w:hAnsi="Times"/>
                <w:bCs/>
              </w:rPr>
              <w:t>Volunteering Activities shall include:</w:t>
            </w:r>
          </w:p>
          <w:p w:rsidR="006D1889" w:rsidRDefault="006D1889" w:rsidP="006D1889">
            <w:pPr>
              <w:pStyle w:val="ListParagraph"/>
              <w:numPr>
                <w:ilvl w:val="0"/>
                <w:numId w:val="2"/>
              </w:numPr>
              <w:rPr>
                <w:rStyle w:val="m3548282896123444483gmail-s1"/>
                <w:rFonts w:ascii="Times" w:hAnsi="Times"/>
                <w:bCs/>
              </w:rPr>
            </w:pPr>
            <w:r>
              <w:rPr>
                <w:rStyle w:val="m3548282896123444483gmail-s1"/>
                <w:rFonts w:ascii="Times" w:hAnsi="Times"/>
                <w:bCs/>
              </w:rPr>
              <w:t>Service learning</w:t>
            </w:r>
          </w:p>
          <w:p w:rsidR="006D1889" w:rsidRDefault="006D1889" w:rsidP="006D1889">
            <w:pPr>
              <w:pStyle w:val="ListParagraph"/>
              <w:numPr>
                <w:ilvl w:val="0"/>
                <w:numId w:val="2"/>
              </w:numPr>
              <w:rPr>
                <w:rStyle w:val="s1"/>
                <w:rFonts w:eastAsia="Times New Roman"/>
              </w:rPr>
            </w:pPr>
            <w:r>
              <w:rPr>
                <w:rStyle w:val="s1"/>
                <w:rFonts w:ascii="Times" w:eastAsia="Times New Roman" w:hAnsi="Times"/>
              </w:rPr>
              <w:t>Skills-based volunteering</w:t>
            </w:r>
          </w:p>
          <w:p w:rsidR="006D1889" w:rsidRDefault="006D1889" w:rsidP="006D1889">
            <w:pPr>
              <w:pStyle w:val="ListParagraph"/>
              <w:numPr>
                <w:ilvl w:val="0"/>
                <w:numId w:val="2"/>
              </w:numPr>
              <w:rPr>
                <w:rStyle w:val="s1"/>
                <w:rFonts w:ascii="Times" w:eastAsia="Times New Roman" w:hAnsi="Times"/>
              </w:rPr>
            </w:pPr>
            <w:r>
              <w:rPr>
                <w:rStyle w:val="s1"/>
                <w:rFonts w:ascii="Times" w:eastAsia="Times New Roman" w:hAnsi="Times"/>
              </w:rPr>
              <w:t>Environmental volunteering</w:t>
            </w:r>
          </w:p>
          <w:p w:rsidR="006D1889" w:rsidRDefault="006D1889" w:rsidP="006D1889">
            <w:pPr>
              <w:pStyle w:val="ListParagraph"/>
              <w:numPr>
                <w:ilvl w:val="0"/>
                <w:numId w:val="2"/>
              </w:numPr>
              <w:rPr>
                <w:rStyle w:val="s1"/>
                <w:rFonts w:ascii="Times" w:eastAsia="Times New Roman" w:hAnsi="Times"/>
              </w:rPr>
            </w:pPr>
            <w:r>
              <w:rPr>
                <w:rStyle w:val="s1"/>
                <w:rFonts w:ascii="Times" w:eastAsia="Times New Roman" w:hAnsi="Times"/>
              </w:rPr>
              <w:t>Community work</w:t>
            </w:r>
          </w:p>
          <w:p w:rsidR="006D1889" w:rsidRDefault="006D1889" w:rsidP="006D1889">
            <w:pPr>
              <w:pStyle w:val="ListParagraph"/>
              <w:numPr>
                <w:ilvl w:val="0"/>
                <w:numId w:val="2"/>
              </w:numPr>
              <w:rPr>
                <w:rStyle w:val="s1"/>
                <w:rFonts w:ascii="Times" w:eastAsia="Times New Roman" w:hAnsi="Times"/>
              </w:rPr>
            </w:pPr>
            <w:r>
              <w:rPr>
                <w:rStyle w:val="s1"/>
                <w:rFonts w:ascii="Times" w:eastAsia="Times New Roman" w:hAnsi="Times"/>
              </w:rPr>
              <w:t>Aiding approved religious institutions</w:t>
            </w:r>
          </w:p>
          <w:p w:rsidR="006D1889" w:rsidRDefault="006D1889">
            <w:pPr>
              <w:pStyle w:val="p1"/>
              <w:rPr>
                <w:rStyle w:val="s1"/>
                <w:rFonts w:ascii="Times" w:hAnsi="Times"/>
              </w:rPr>
            </w:pPr>
          </w:p>
          <w:p w:rsidR="006D1889" w:rsidRDefault="006D1889">
            <w:pPr>
              <w:pStyle w:val="p1"/>
              <w:spacing w:after="240" w:line="276" w:lineRule="auto"/>
            </w:pPr>
            <w:r>
              <w:rPr>
                <w:rFonts w:ascii="Times" w:eastAsia="Times New Roman" w:hAnsi="Times"/>
                <w:shd w:val="clear" w:color="auto" w:fill="FFFFFF"/>
              </w:rPr>
              <w:t>The student’s selected volunteering activity shall require school approval before the student begins the program.</w:t>
            </w:r>
          </w:p>
        </w:tc>
      </w:tr>
      <w:tr w:rsidR="006D1889" w:rsidTr="006C4421">
        <w:tc>
          <w:tcPr>
            <w:tcW w:w="558" w:type="dxa"/>
            <w:hideMark/>
          </w:tcPr>
          <w:p w:rsidR="006D1889" w:rsidRDefault="006D1889">
            <w:pPr>
              <w:pStyle w:val="Normal1"/>
              <w:spacing w:before="40" w:after="180"/>
              <w:rPr>
                <w:rFonts w:ascii="Times" w:hAnsi="Times"/>
              </w:rPr>
            </w:pPr>
            <w:r>
              <w:rPr>
                <w:rFonts w:ascii="Times" w:hAnsi="Times"/>
              </w:rPr>
              <w:t>12.</w:t>
            </w:r>
          </w:p>
        </w:tc>
        <w:tc>
          <w:tcPr>
            <w:tcW w:w="1659" w:type="dxa"/>
            <w:hideMark/>
          </w:tcPr>
          <w:p w:rsidR="006D1889" w:rsidRDefault="006D1889">
            <w:pPr>
              <w:pStyle w:val="Normal1"/>
              <w:rPr>
                <w:rFonts w:ascii="Times" w:hAnsi="Times"/>
                <w:b/>
                <w:sz w:val="24"/>
                <w:szCs w:val="24"/>
              </w:rPr>
            </w:pPr>
            <w:r>
              <w:rPr>
                <w:rFonts w:ascii="Times New Roman" w:hAnsi="Times New Roman" w:cs="Times New Roman"/>
                <w:b/>
                <w:bCs/>
                <w:sz w:val="24"/>
                <w:szCs w:val="24"/>
              </w:rPr>
              <w:t>SECTION 3.</w:t>
            </w:r>
          </w:p>
        </w:tc>
        <w:tc>
          <w:tcPr>
            <w:tcW w:w="7788" w:type="dxa"/>
            <w:hideMark/>
          </w:tcPr>
          <w:p w:rsidR="006D1889" w:rsidRDefault="006D1889">
            <w:pPr>
              <w:widowControl w:val="0"/>
              <w:autoSpaceDE w:val="0"/>
              <w:autoSpaceDN w:val="0"/>
              <w:adjustRightInd w:val="0"/>
              <w:spacing w:before="20" w:after="240"/>
              <w:rPr>
                <w:rFonts w:ascii="Times" w:eastAsiaTheme="minorEastAsia" w:hAnsi="Times" w:cs="Calibri"/>
              </w:rPr>
            </w:pPr>
            <w:r>
              <w:rPr>
                <w:rFonts w:ascii="Times" w:hAnsi="Times" w:cs="Calibri"/>
              </w:rPr>
              <w:t xml:space="preserve">This bill will be enforced by the U.S. Department of Education.  </w:t>
            </w:r>
          </w:p>
        </w:tc>
      </w:tr>
      <w:tr w:rsidR="006D1889" w:rsidTr="006C4421">
        <w:tc>
          <w:tcPr>
            <w:tcW w:w="558" w:type="dxa"/>
            <w:hideMark/>
          </w:tcPr>
          <w:p w:rsidR="006D1889" w:rsidRDefault="006D1889">
            <w:pPr>
              <w:pStyle w:val="Normal1"/>
              <w:spacing w:before="20"/>
              <w:rPr>
                <w:rFonts w:ascii="Times" w:hAnsi="Times"/>
              </w:rPr>
            </w:pPr>
            <w:r>
              <w:rPr>
                <w:rFonts w:ascii="Times" w:hAnsi="Times"/>
              </w:rPr>
              <w:t>13.</w:t>
            </w:r>
          </w:p>
          <w:p w:rsidR="006D1889" w:rsidRDefault="006D1889">
            <w:pPr>
              <w:pStyle w:val="Normal1"/>
              <w:rPr>
                <w:rFonts w:ascii="Times" w:hAnsi="Times"/>
              </w:rPr>
            </w:pPr>
            <w:r>
              <w:rPr>
                <w:rFonts w:ascii="Times" w:hAnsi="Times"/>
              </w:rPr>
              <w:t xml:space="preserve"> </w:t>
            </w:r>
          </w:p>
        </w:tc>
        <w:tc>
          <w:tcPr>
            <w:tcW w:w="1659" w:type="dxa"/>
            <w:hideMark/>
          </w:tcPr>
          <w:p w:rsidR="006D1889" w:rsidRDefault="006D1889">
            <w:pPr>
              <w:pStyle w:val="Normal1"/>
              <w:rPr>
                <w:rFonts w:ascii="Times" w:hAnsi="Times"/>
                <w:sz w:val="24"/>
                <w:szCs w:val="24"/>
              </w:rPr>
            </w:pPr>
            <w:r>
              <w:rPr>
                <w:rFonts w:ascii="Times New Roman" w:hAnsi="Times New Roman" w:cs="Times New Roman"/>
                <w:b/>
                <w:bCs/>
                <w:sz w:val="24"/>
                <w:szCs w:val="24"/>
              </w:rPr>
              <w:t>SECTION 4.</w:t>
            </w:r>
          </w:p>
        </w:tc>
        <w:tc>
          <w:tcPr>
            <w:tcW w:w="7788" w:type="dxa"/>
          </w:tcPr>
          <w:p w:rsidR="006D1889" w:rsidRDefault="006D1889">
            <w:pPr>
              <w:spacing w:before="10"/>
              <w:ind w:left="2160" w:hanging="2160"/>
              <w:rPr>
                <w:rFonts w:ascii="Times" w:eastAsiaTheme="minorEastAsia" w:hAnsi="Times"/>
                <w:color w:val="1A1A1A"/>
              </w:rPr>
            </w:pPr>
            <w:r>
              <w:rPr>
                <w:rFonts w:ascii="Times" w:hAnsi="Times"/>
              </w:rPr>
              <w:t xml:space="preserve">This legislation will take effect on September 1, 2018. </w:t>
            </w:r>
          </w:p>
          <w:p w:rsidR="006D1889" w:rsidRDefault="006D1889">
            <w:pPr>
              <w:pStyle w:val="Normal1"/>
              <w:rPr>
                <w:rFonts w:ascii="Times" w:hAnsi="Times"/>
                <w:sz w:val="24"/>
                <w:szCs w:val="24"/>
              </w:rPr>
            </w:pPr>
          </w:p>
        </w:tc>
      </w:tr>
      <w:tr w:rsidR="006D1889" w:rsidTr="006C4421">
        <w:tc>
          <w:tcPr>
            <w:tcW w:w="558" w:type="dxa"/>
          </w:tcPr>
          <w:p w:rsidR="006D1889" w:rsidRDefault="006D1889">
            <w:pPr>
              <w:pStyle w:val="Normal1"/>
              <w:spacing w:before="20"/>
              <w:rPr>
                <w:rFonts w:ascii="Times" w:hAnsi="Times"/>
              </w:rPr>
            </w:pPr>
            <w:r>
              <w:rPr>
                <w:rFonts w:ascii="Times" w:hAnsi="Times"/>
              </w:rPr>
              <w:t>14.</w:t>
            </w:r>
          </w:p>
          <w:p w:rsidR="006D1889" w:rsidRDefault="006D1889">
            <w:pPr>
              <w:pStyle w:val="Normal1"/>
              <w:rPr>
                <w:rFonts w:ascii="Times" w:hAnsi="Times"/>
              </w:rPr>
            </w:pPr>
          </w:p>
        </w:tc>
        <w:tc>
          <w:tcPr>
            <w:tcW w:w="1659" w:type="dxa"/>
            <w:hideMark/>
          </w:tcPr>
          <w:p w:rsidR="006D1889" w:rsidRDefault="006D1889">
            <w:pPr>
              <w:pStyle w:val="Normal1"/>
              <w:rPr>
                <w:rFonts w:ascii="Times" w:hAnsi="Times"/>
                <w:b/>
                <w:sz w:val="24"/>
                <w:szCs w:val="24"/>
              </w:rPr>
            </w:pPr>
            <w:r>
              <w:rPr>
                <w:rFonts w:ascii="Times New Roman" w:hAnsi="Times New Roman" w:cs="Times New Roman"/>
                <w:b/>
                <w:bCs/>
                <w:sz w:val="24"/>
                <w:szCs w:val="24"/>
              </w:rPr>
              <w:t>SECTION 5.</w:t>
            </w:r>
            <w:r>
              <w:rPr>
                <w:rFonts w:ascii="Times New Roman" w:hAnsi="Times New Roman" w:cs="Times New Roman"/>
                <w:sz w:val="24"/>
                <w:szCs w:val="24"/>
              </w:rPr>
              <w:t xml:space="preserve">  </w:t>
            </w:r>
          </w:p>
        </w:tc>
        <w:tc>
          <w:tcPr>
            <w:tcW w:w="7788" w:type="dxa"/>
            <w:hideMark/>
          </w:tcPr>
          <w:p w:rsidR="006D1889" w:rsidRDefault="006D1889">
            <w:pPr>
              <w:pStyle w:val="Normal1"/>
              <w:spacing w:before="20"/>
              <w:rPr>
                <w:rFonts w:ascii="Times" w:hAnsi="Times"/>
                <w:sz w:val="24"/>
                <w:szCs w:val="24"/>
              </w:rPr>
            </w:pPr>
            <w:r>
              <w:rPr>
                <w:rFonts w:ascii="Times" w:hAnsi="Times" w:cs="Times New Roman"/>
                <w:sz w:val="24"/>
                <w:szCs w:val="24"/>
              </w:rPr>
              <w:t>All laws in conflict with this legislation are hereby declared null and void.</w:t>
            </w:r>
          </w:p>
        </w:tc>
      </w:tr>
    </w:tbl>
    <w:p w:rsidR="006C4421" w:rsidRDefault="006C4421" w:rsidP="006C4421">
      <w:pPr>
        <w:pStyle w:val="Normal1"/>
        <w:rPr>
          <w:rFonts w:ascii="Times" w:hAnsi="Times"/>
          <w:i/>
          <w:color w:val="auto"/>
        </w:rPr>
      </w:pPr>
      <w:r>
        <w:rPr>
          <w:rFonts w:ascii="Times" w:hAnsi="Times"/>
          <w:i/>
          <w:color w:val="auto"/>
        </w:rPr>
        <w:t>Introduced by Young Genius</w:t>
      </w:r>
    </w:p>
    <w:p w:rsidR="006C4421" w:rsidRDefault="006C4421" w:rsidP="006C4421">
      <w:pPr>
        <w:ind w:left="720"/>
        <w:jc w:val="center"/>
        <w:rPr>
          <w:b/>
          <w:smallCaps/>
        </w:rPr>
      </w:pPr>
    </w:p>
    <w:p w:rsidR="006C4421" w:rsidRDefault="006C4421" w:rsidP="006C4421">
      <w:pPr>
        <w:ind w:left="720"/>
        <w:jc w:val="center"/>
        <w:rPr>
          <w:b/>
          <w:smallCaps/>
        </w:rPr>
      </w:pPr>
    </w:p>
    <w:p w:rsidR="006C4421" w:rsidRDefault="006C4421">
      <w:pPr>
        <w:spacing w:after="200" w:line="276" w:lineRule="auto"/>
        <w:rPr>
          <w:b/>
          <w:smallCaps/>
        </w:rPr>
      </w:pPr>
      <w:r>
        <w:rPr>
          <w:b/>
          <w:smallCaps/>
        </w:rPr>
        <w:br w:type="page"/>
      </w:r>
    </w:p>
    <w:p w:rsidR="006C4421" w:rsidRDefault="006C4421" w:rsidP="006C4421">
      <w:pPr>
        <w:ind w:left="720"/>
        <w:jc w:val="center"/>
        <w:rPr>
          <w:b/>
          <w:smallCaps/>
        </w:rPr>
      </w:pPr>
      <w:r>
        <w:rPr>
          <w:b/>
          <w:smallCaps/>
        </w:rPr>
        <w:lastRenderedPageBreak/>
        <w:t>Immigrant National Service Act of 2017</w:t>
      </w:r>
    </w:p>
    <w:p w:rsidR="006C4421" w:rsidRDefault="006C4421" w:rsidP="006C4421">
      <w:pPr>
        <w:ind w:left="720"/>
        <w:jc w:val="center"/>
        <w:rPr>
          <w:b/>
          <w:smallCaps/>
        </w:rPr>
      </w:pPr>
    </w:p>
    <w:p w:rsidR="006C4421" w:rsidRDefault="006C4421" w:rsidP="006C4421">
      <w:pPr>
        <w:sectPr w:rsidR="006C4421">
          <w:pgSz w:w="12240" w:h="15840"/>
          <w:pgMar w:top="1080" w:right="1800" w:bottom="1080" w:left="1800" w:header="720" w:footer="720" w:gutter="0"/>
          <w:cols w:space="720"/>
        </w:sectPr>
      </w:pPr>
    </w:p>
    <w:p w:rsidR="006C4421" w:rsidRDefault="006C4421" w:rsidP="006C4421">
      <w:pPr>
        <w:spacing w:line="384" w:lineRule="auto"/>
        <w:ind w:left="1440" w:hanging="1440"/>
        <w:outlineLvl w:val="0"/>
        <w:rPr>
          <w:caps/>
        </w:rPr>
      </w:pPr>
      <w:r>
        <w:rPr>
          <w:caps/>
        </w:rPr>
        <w:lastRenderedPageBreak/>
        <w:t>BE IT ENACTED BY THE STUDENT CONGRESS HERE ASSEMBLED THAT:</w:t>
      </w:r>
    </w:p>
    <w:p w:rsidR="006C4421" w:rsidRDefault="006C4421" w:rsidP="006C4421">
      <w:pPr>
        <w:spacing w:line="480" w:lineRule="auto"/>
        <w:ind w:left="1440" w:hanging="1440"/>
      </w:pPr>
      <w:r>
        <w:rPr>
          <w:b/>
          <w:caps/>
        </w:rPr>
        <w:t>Section 1</w:t>
      </w:r>
      <w:r>
        <w:t>.</w:t>
      </w:r>
      <w:r>
        <w:tab/>
        <w:t>Upon completion of a tenure of optional national service, participant immigrants into the United States of America will receive full citizenship.</w:t>
      </w:r>
    </w:p>
    <w:p w:rsidR="006C4421" w:rsidRDefault="006C4421" w:rsidP="006C4421">
      <w:pPr>
        <w:spacing w:line="480" w:lineRule="auto"/>
        <w:ind w:left="1440" w:hanging="1440"/>
      </w:pPr>
      <w:r>
        <w:rPr>
          <w:b/>
          <w:caps/>
        </w:rPr>
        <w:t>Section 2</w:t>
      </w:r>
      <w:r>
        <w:t>.</w:t>
      </w:r>
      <w:r>
        <w:tab/>
        <w:t xml:space="preserve">National service will either refer to military service, disaster relief work, or government work in under-developed areas. Citizenship refers to being a member of the US that is entitled to all the civil rights and </w:t>
      </w:r>
    </w:p>
    <w:p w:rsidR="006C4421" w:rsidRDefault="006C4421" w:rsidP="006C4421">
      <w:pPr>
        <w:spacing w:line="480" w:lineRule="auto"/>
        <w:ind w:left="1440"/>
      </w:pPr>
      <w:r>
        <w:t>protections thereof and owes allegiance to the US.</w:t>
      </w:r>
    </w:p>
    <w:p w:rsidR="006C4421" w:rsidRDefault="006C4421" w:rsidP="006C4421">
      <w:pPr>
        <w:spacing w:line="480" w:lineRule="auto"/>
        <w:ind w:left="1440" w:hanging="1440"/>
      </w:pPr>
      <w:r>
        <w:rPr>
          <w:b/>
          <w:caps/>
        </w:rPr>
        <w:t>Section 3</w:t>
      </w:r>
      <w:r>
        <w:rPr>
          <w:b/>
        </w:rPr>
        <w:t>.</w:t>
      </w:r>
      <w:r>
        <w:tab/>
        <w:t>The Department of Homeland Security will oversee the enforcement of  the bill, and they will provide the option of service in US embassies or to immigrants trying to enter the country.</w:t>
      </w:r>
    </w:p>
    <w:p w:rsidR="006C4421" w:rsidRDefault="006C4421" w:rsidP="006C4421">
      <w:pPr>
        <w:pStyle w:val="ListParagraph"/>
        <w:numPr>
          <w:ilvl w:val="0"/>
          <w:numId w:val="3"/>
        </w:numPr>
        <w:spacing w:line="480" w:lineRule="auto"/>
        <w:rPr>
          <w:szCs w:val="20"/>
        </w:rPr>
      </w:pPr>
      <w:r>
        <w:t>To receive their full citizenship, the immigrants must be in service in for a period of 2 years.</w:t>
      </w:r>
    </w:p>
    <w:p w:rsidR="006C4421" w:rsidRDefault="006C4421" w:rsidP="006C4421">
      <w:pPr>
        <w:pStyle w:val="ListParagraph"/>
        <w:numPr>
          <w:ilvl w:val="0"/>
          <w:numId w:val="3"/>
        </w:numPr>
        <w:spacing w:line="480" w:lineRule="auto"/>
      </w:pPr>
      <w:r>
        <w:t xml:space="preserve">The immigrants will </w:t>
      </w:r>
      <w:r>
        <w:t xml:space="preserve">be provided </w:t>
      </w:r>
      <w:r>
        <w:t>food and lodging during their service along with $8 and hour.</w:t>
      </w:r>
    </w:p>
    <w:p w:rsidR="006C4421" w:rsidRDefault="006C4421" w:rsidP="006C4421">
      <w:pPr>
        <w:pStyle w:val="ListParagraph"/>
        <w:numPr>
          <w:ilvl w:val="0"/>
          <w:numId w:val="3"/>
        </w:numPr>
        <w:spacing w:line="480" w:lineRule="auto"/>
      </w:pPr>
      <w:r>
        <w:t>Families will require both parents to work their service years. All dependents will receive required lodgings and food with their guardians as well.</w:t>
      </w:r>
    </w:p>
    <w:p w:rsidR="006C4421" w:rsidRDefault="006C4421" w:rsidP="006C4421">
      <w:pPr>
        <w:spacing w:line="384" w:lineRule="auto"/>
        <w:ind w:left="1440" w:hanging="1440"/>
      </w:pPr>
      <w:r>
        <w:rPr>
          <w:b/>
        </w:rPr>
        <w:t>SECTION 4.</w:t>
      </w:r>
      <w:r>
        <w:rPr>
          <w:b/>
        </w:rPr>
        <w:tab/>
      </w:r>
      <w:r>
        <w:t>The legislation will go into effect on January 2019.</w:t>
      </w:r>
    </w:p>
    <w:p w:rsidR="006C4421" w:rsidRDefault="006C4421" w:rsidP="006C4421">
      <w:pPr>
        <w:spacing w:line="384" w:lineRule="auto"/>
        <w:ind w:left="1440" w:hanging="1440"/>
      </w:pPr>
      <w:r>
        <w:rPr>
          <w:b/>
          <w:caps/>
        </w:rPr>
        <w:t>Section 5.</w:t>
      </w:r>
      <w:r>
        <w:tab/>
        <w:t>All laws in conflict with this legislation are hereby declared null and void.</w:t>
      </w:r>
    </w:p>
    <w:p w:rsidR="006C4421" w:rsidRDefault="006C4421" w:rsidP="006C4421">
      <w:pPr>
        <w:spacing w:line="384" w:lineRule="auto"/>
        <w:sectPr w:rsidR="006C4421">
          <w:type w:val="continuous"/>
          <w:pgSz w:w="12240" w:h="15840"/>
          <w:pgMar w:top="1080" w:right="1800" w:bottom="1080" w:left="1800" w:header="720" w:footer="720" w:gutter="0"/>
          <w:lnNumType w:countBy="1" w:restart="newSection"/>
          <w:cols w:space="720"/>
        </w:sectPr>
      </w:pPr>
    </w:p>
    <w:p w:rsidR="006D1889" w:rsidRDefault="006D1889" w:rsidP="00411AA2">
      <w:pPr>
        <w:keepNext/>
        <w:jc w:val="center"/>
        <w:outlineLvl w:val="0"/>
      </w:pPr>
      <w:bookmarkStart w:id="0" w:name="_GoBack"/>
      <w:bookmarkEnd w:id="0"/>
    </w:p>
    <w:sectPr w:rsidR="006D1889" w:rsidSect="00411AA2">
      <w:pgSz w:w="12240" w:h="15840"/>
      <w:pgMar w:top="1080" w:right="108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54F7"/>
    <w:multiLevelType w:val="hybridMultilevel"/>
    <w:tmpl w:val="BF4C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85F62"/>
    <w:multiLevelType w:val="hybridMultilevel"/>
    <w:tmpl w:val="D5D4B65A"/>
    <w:lvl w:ilvl="0" w:tplc="04090015">
      <w:start w:val="1"/>
      <w:numFmt w:val="upperLetter"/>
      <w:lvlText w:val="%1."/>
      <w:lvlJc w:val="left"/>
      <w:pPr>
        <w:ind w:left="1779" w:hanging="360"/>
      </w:p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2">
    <w:nsid w:val="7EA25916"/>
    <w:multiLevelType w:val="hybridMultilevel"/>
    <w:tmpl w:val="EB3267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E7"/>
    <w:rsid w:val="00154296"/>
    <w:rsid w:val="002825C7"/>
    <w:rsid w:val="003624FA"/>
    <w:rsid w:val="00411AA2"/>
    <w:rsid w:val="004D749A"/>
    <w:rsid w:val="00533D84"/>
    <w:rsid w:val="006C4421"/>
    <w:rsid w:val="006D1889"/>
    <w:rsid w:val="007106F5"/>
    <w:rsid w:val="00B374E7"/>
    <w:rsid w:val="00B83699"/>
    <w:rsid w:val="00D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E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11AA2"/>
    <w:pPr>
      <w:keepNext/>
      <w:outlineLvl w:val="0"/>
    </w:pPr>
    <w:rPr>
      <w:rFonts w:ascii="Calibri" w:eastAsia="Times New Roman" w:hAnsi="Calibr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4E7"/>
    <w:pPr>
      <w:spacing w:after="0"/>
    </w:pPr>
    <w:rPr>
      <w:rFonts w:ascii="Arial" w:eastAsia="Arial" w:hAnsi="Arial" w:cs="Arial"/>
      <w:color w:val="000000"/>
    </w:rPr>
  </w:style>
  <w:style w:type="table" w:styleId="TableGrid">
    <w:name w:val="Table Grid"/>
    <w:basedOn w:val="TableNormal"/>
    <w:uiPriority w:val="59"/>
    <w:rsid w:val="00B374E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548282896123444483gmail-s1">
    <w:name w:val="m_3548282896123444483gmail-s1"/>
    <w:basedOn w:val="DefaultParagraphFont"/>
    <w:rsid w:val="00B374E7"/>
  </w:style>
  <w:style w:type="character" w:styleId="LineNumber">
    <w:name w:val="line number"/>
    <w:basedOn w:val="DefaultParagraphFont"/>
    <w:uiPriority w:val="99"/>
    <w:semiHidden/>
    <w:unhideWhenUsed/>
    <w:rsid w:val="002825C7"/>
  </w:style>
  <w:style w:type="paragraph" w:styleId="z-TopofForm">
    <w:name w:val="HTML Top of Form"/>
    <w:basedOn w:val="Normal"/>
    <w:next w:val="Normal"/>
    <w:link w:val="z-TopofFormChar"/>
    <w:hidden/>
    <w:uiPriority w:val="99"/>
    <w:semiHidden/>
    <w:unhideWhenUsed/>
    <w:rsid w:val="00DF5E1E"/>
    <w:pPr>
      <w:pBdr>
        <w:bottom w:val="single" w:sz="6" w:space="1" w:color="auto"/>
      </w:pBdr>
      <w:spacing w:line="25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5E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5E1E"/>
    <w:pPr>
      <w:pBdr>
        <w:top w:val="single" w:sz="6" w:space="1" w:color="auto"/>
      </w:pBdr>
      <w:spacing w:line="25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5E1E"/>
    <w:rPr>
      <w:rFonts w:ascii="Arial" w:hAnsi="Arial" w:cs="Arial"/>
      <w:vanish/>
      <w:sz w:val="16"/>
      <w:szCs w:val="16"/>
    </w:rPr>
  </w:style>
  <w:style w:type="paragraph" w:styleId="ListParagraph">
    <w:name w:val="List Paragraph"/>
    <w:basedOn w:val="Normal"/>
    <w:qFormat/>
    <w:rsid w:val="00DF5E1E"/>
    <w:pPr>
      <w:ind w:left="720"/>
      <w:contextualSpacing/>
    </w:pPr>
  </w:style>
  <w:style w:type="paragraph" w:customStyle="1" w:styleId="m3548282896123444483gmail-p2">
    <w:name w:val="m_3548282896123444483gmail-p2"/>
    <w:basedOn w:val="Normal"/>
    <w:rsid w:val="00DF5E1E"/>
    <w:pPr>
      <w:spacing w:before="100" w:beforeAutospacing="1" w:after="100" w:afterAutospacing="1"/>
    </w:pPr>
    <w:rPr>
      <w:rFonts w:eastAsia="Times New Roman"/>
    </w:rPr>
  </w:style>
  <w:style w:type="character" w:customStyle="1" w:styleId="Heading1Char">
    <w:name w:val="Heading 1 Char"/>
    <w:basedOn w:val="DefaultParagraphFont"/>
    <w:link w:val="Heading1"/>
    <w:rsid w:val="00411AA2"/>
    <w:rPr>
      <w:rFonts w:ascii="Calibri" w:eastAsia="Times New Roman" w:hAnsi="Calibri" w:cs="Times New Roman"/>
      <w:b/>
      <w:sz w:val="24"/>
      <w:szCs w:val="18"/>
    </w:rPr>
  </w:style>
  <w:style w:type="character" w:customStyle="1" w:styleId="apple-converted-space">
    <w:name w:val="apple-converted-space"/>
    <w:basedOn w:val="DefaultParagraphFont"/>
    <w:rsid w:val="00411AA2"/>
  </w:style>
  <w:style w:type="paragraph" w:customStyle="1" w:styleId="m3548282896123444483gmail-p1">
    <w:name w:val="m_3548282896123444483gmail-p1"/>
    <w:basedOn w:val="Normal"/>
    <w:rsid w:val="00154296"/>
    <w:pPr>
      <w:spacing w:before="100" w:beforeAutospacing="1" w:after="100" w:afterAutospacing="1"/>
    </w:pPr>
    <w:rPr>
      <w:rFonts w:eastAsia="Times New Roman"/>
    </w:rPr>
  </w:style>
  <w:style w:type="paragraph" w:customStyle="1" w:styleId="p1">
    <w:name w:val="p1"/>
    <w:basedOn w:val="Normal"/>
    <w:rsid w:val="006D1889"/>
    <w:rPr>
      <w:rFonts w:ascii="Arial" w:eastAsia="Arial" w:hAnsi="Arial" w:cs="Arial"/>
      <w:color w:val="222222"/>
    </w:rPr>
  </w:style>
  <w:style w:type="character" w:customStyle="1" w:styleId="s1">
    <w:name w:val="s1"/>
    <w:basedOn w:val="DefaultParagraphFont"/>
    <w:rsid w:val="006D1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E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11AA2"/>
    <w:pPr>
      <w:keepNext/>
      <w:outlineLvl w:val="0"/>
    </w:pPr>
    <w:rPr>
      <w:rFonts w:ascii="Calibri" w:eastAsia="Times New Roman" w:hAnsi="Calibri"/>
      <w:b/>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74E7"/>
    <w:pPr>
      <w:spacing w:after="0"/>
    </w:pPr>
    <w:rPr>
      <w:rFonts w:ascii="Arial" w:eastAsia="Arial" w:hAnsi="Arial" w:cs="Arial"/>
      <w:color w:val="000000"/>
    </w:rPr>
  </w:style>
  <w:style w:type="table" w:styleId="TableGrid">
    <w:name w:val="Table Grid"/>
    <w:basedOn w:val="TableNormal"/>
    <w:uiPriority w:val="59"/>
    <w:rsid w:val="00B374E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548282896123444483gmail-s1">
    <w:name w:val="m_3548282896123444483gmail-s1"/>
    <w:basedOn w:val="DefaultParagraphFont"/>
    <w:rsid w:val="00B374E7"/>
  </w:style>
  <w:style w:type="character" w:styleId="LineNumber">
    <w:name w:val="line number"/>
    <w:basedOn w:val="DefaultParagraphFont"/>
    <w:uiPriority w:val="99"/>
    <w:semiHidden/>
    <w:unhideWhenUsed/>
    <w:rsid w:val="002825C7"/>
  </w:style>
  <w:style w:type="paragraph" w:styleId="z-TopofForm">
    <w:name w:val="HTML Top of Form"/>
    <w:basedOn w:val="Normal"/>
    <w:next w:val="Normal"/>
    <w:link w:val="z-TopofFormChar"/>
    <w:hidden/>
    <w:uiPriority w:val="99"/>
    <w:semiHidden/>
    <w:unhideWhenUsed/>
    <w:rsid w:val="00DF5E1E"/>
    <w:pPr>
      <w:pBdr>
        <w:bottom w:val="single" w:sz="6" w:space="1" w:color="auto"/>
      </w:pBdr>
      <w:spacing w:line="25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5E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5E1E"/>
    <w:pPr>
      <w:pBdr>
        <w:top w:val="single" w:sz="6" w:space="1" w:color="auto"/>
      </w:pBdr>
      <w:spacing w:line="25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5E1E"/>
    <w:rPr>
      <w:rFonts w:ascii="Arial" w:hAnsi="Arial" w:cs="Arial"/>
      <w:vanish/>
      <w:sz w:val="16"/>
      <w:szCs w:val="16"/>
    </w:rPr>
  </w:style>
  <w:style w:type="paragraph" w:styleId="ListParagraph">
    <w:name w:val="List Paragraph"/>
    <w:basedOn w:val="Normal"/>
    <w:qFormat/>
    <w:rsid w:val="00DF5E1E"/>
    <w:pPr>
      <w:ind w:left="720"/>
      <w:contextualSpacing/>
    </w:pPr>
  </w:style>
  <w:style w:type="paragraph" w:customStyle="1" w:styleId="m3548282896123444483gmail-p2">
    <w:name w:val="m_3548282896123444483gmail-p2"/>
    <w:basedOn w:val="Normal"/>
    <w:rsid w:val="00DF5E1E"/>
    <w:pPr>
      <w:spacing w:before="100" w:beforeAutospacing="1" w:after="100" w:afterAutospacing="1"/>
    </w:pPr>
    <w:rPr>
      <w:rFonts w:eastAsia="Times New Roman"/>
    </w:rPr>
  </w:style>
  <w:style w:type="character" w:customStyle="1" w:styleId="Heading1Char">
    <w:name w:val="Heading 1 Char"/>
    <w:basedOn w:val="DefaultParagraphFont"/>
    <w:link w:val="Heading1"/>
    <w:rsid w:val="00411AA2"/>
    <w:rPr>
      <w:rFonts w:ascii="Calibri" w:eastAsia="Times New Roman" w:hAnsi="Calibri" w:cs="Times New Roman"/>
      <w:b/>
      <w:sz w:val="24"/>
      <w:szCs w:val="18"/>
    </w:rPr>
  </w:style>
  <w:style w:type="character" w:customStyle="1" w:styleId="apple-converted-space">
    <w:name w:val="apple-converted-space"/>
    <w:basedOn w:val="DefaultParagraphFont"/>
    <w:rsid w:val="00411AA2"/>
  </w:style>
  <w:style w:type="paragraph" w:customStyle="1" w:styleId="m3548282896123444483gmail-p1">
    <w:name w:val="m_3548282896123444483gmail-p1"/>
    <w:basedOn w:val="Normal"/>
    <w:rsid w:val="00154296"/>
    <w:pPr>
      <w:spacing w:before="100" w:beforeAutospacing="1" w:after="100" w:afterAutospacing="1"/>
    </w:pPr>
    <w:rPr>
      <w:rFonts w:eastAsia="Times New Roman"/>
    </w:rPr>
  </w:style>
  <w:style w:type="paragraph" w:customStyle="1" w:styleId="p1">
    <w:name w:val="p1"/>
    <w:basedOn w:val="Normal"/>
    <w:rsid w:val="006D1889"/>
    <w:rPr>
      <w:rFonts w:ascii="Arial" w:eastAsia="Arial" w:hAnsi="Arial" w:cs="Arial"/>
      <w:color w:val="222222"/>
    </w:rPr>
  </w:style>
  <w:style w:type="character" w:customStyle="1" w:styleId="s1">
    <w:name w:val="s1"/>
    <w:basedOn w:val="DefaultParagraphFont"/>
    <w:rsid w:val="006D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0991">
      <w:bodyDiv w:val="1"/>
      <w:marLeft w:val="0"/>
      <w:marRight w:val="0"/>
      <w:marTop w:val="0"/>
      <w:marBottom w:val="0"/>
      <w:divBdr>
        <w:top w:val="none" w:sz="0" w:space="0" w:color="auto"/>
        <w:left w:val="none" w:sz="0" w:space="0" w:color="auto"/>
        <w:bottom w:val="none" w:sz="0" w:space="0" w:color="auto"/>
        <w:right w:val="none" w:sz="0" w:space="0" w:color="auto"/>
      </w:divBdr>
    </w:div>
    <w:div w:id="400256978">
      <w:bodyDiv w:val="1"/>
      <w:marLeft w:val="0"/>
      <w:marRight w:val="0"/>
      <w:marTop w:val="0"/>
      <w:marBottom w:val="0"/>
      <w:divBdr>
        <w:top w:val="none" w:sz="0" w:space="0" w:color="auto"/>
        <w:left w:val="none" w:sz="0" w:space="0" w:color="auto"/>
        <w:bottom w:val="none" w:sz="0" w:space="0" w:color="auto"/>
        <w:right w:val="none" w:sz="0" w:space="0" w:color="auto"/>
      </w:divBdr>
    </w:div>
    <w:div w:id="418989250">
      <w:bodyDiv w:val="1"/>
      <w:marLeft w:val="0"/>
      <w:marRight w:val="0"/>
      <w:marTop w:val="0"/>
      <w:marBottom w:val="0"/>
      <w:divBdr>
        <w:top w:val="none" w:sz="0" w:space="0" w:color="auto"/>
        <w:left w:val="none" w:sz="0" w:space="0" w:color="auto"/>
        <w:bottom w:val="none" w:sz="0" w:space="0" w:color="auto"/>
        <w:right w:val="none" w:sz="0" w:space="0" w:color="auto"/>
      </w:divBdr>
    </w:div>
    <w:div w:id="501749311">
      <w:bodyDiv w:val="1"/>
      <w:marLeft w:val="0"/>
      <w:marRight w:val="0"/>
      <w:marTop w:val="0"/>
      <w:marBottom w:val="0"/>
      <w:divBdr>
        <w:top w:val="none" w:sz="0" w:space="0" w:color="auto"/>
        <w:left w:val="none" w:sz="0" w:space="0" w:color="auto"/>
        <w:bottom w:val="none" w:sz="0" w:space="0" w:color="auto"/>
        <w:right w:val="none" w:sz="0" w:space="0" w:color="auto"/>
      </w:divBdr>
    </w:div>
    <w:div w:id="520707902">
      <w:bodyDiv w:val="1"/>
      <w:marLeft w:val="0"/>
      <w:marRight w:val="0"/>
      <w:marTop w:val="0"/>
      <w:marBottom w:val="0"/>
      <w:divBdr>
        <w:top w:val="none" w:sz="0" w:space="0" w:color="auto"/>
        <w:left w:val="none" w:sz="0" w:space="0" w:color="auto"/>
        <w:bottom w:val="none" w:sz="0" w:space="0" w:color="auto"/>
        <w:right w:val="none" w:sz="0" w:space="0" w:color="auto"/>
      </w:divBdr>
    </w:div>
    <w:div w:id="651643536">
      <w:bodyDiv w:val="1"/>
      <w:marLeft w:val="0"/>
      <w:marRight w:val="0"/>
      <w:marTop w:val="0"/>
      <w:marBottom w:val="0"/>
      <w:divBdr>
        <w:top w:val="none" w:sz="0" w:space="0" w:color="auto"/>
        <w:left w:val="none" w:sz="0" w:space="0" w:color="auto"/>
        <w:bottom w:val="none" w:sz="0" w:space="0" w:color="auto"/>
        <w:right w:val="none" w:sz="0" w:space="0" w:color="auto"/>
      </w:divBdr>
    </w:div>
    <w:div w:id="756905995">
      <w:bodyDiv w:val="1"/>
      <w:marLeft w:val="0"/>
      <w:marRight w:val="0"/>
      <w:marTop w:val="0"/>
      <w:marBottom w:val="0"/>
      <w:divBdr>
        <w:top w:val="none" w:sz="0" w:space="0" w:color="auto"/>
        <w:left w:val="none" w:sz="0" w:space="0" w:color="auto"/>
        <w:bottom w:val="none" w:sz="0" w:space="0" w:color="auto"/>
        <w:right w:val="none" w:sz="0" w:space="0" w:color="auto"/>
      </w:divBdr>
    </w:div>
    <w:div w:id="869149562">
      <w:bodyDiv w:val="1"/>
      <w:marLeft w:val="0"/>
      <w:marRight w:val="0"/>
      <w:marTop w:val="0"/>
      <w:marBottom w:val="0"/>
      <w:divBdr>
        <w:top w:val="none" w:sz="0" w:space="0" w:color="auto"/>
        <w:left w:val="none" w:sz="0" w:space="0" w:color="auto"/>
        <w:bottom w:val="none" w:sz="0" w:space="0" w:color="auto"/>
        <w:right w:val="none" w:sz="0" w:space="0" w:color="auto"/>
      </w:divBdr>
    </w:div>
    <w:div w:id="1278296672">
      <w:bodyDiv w:val="1"/>
      <w:marLeft w:val="0"/>
      <w:marRight w:val="0"/>
      <w:marTop w:val="0"/>
      <w:marBottom w:val="0"/>
      <w:divBdr>
        <w:top w:val="none" w:sz="0" w:space="0" w:color="auto"/>
        <w:left w:val="none" w:sz="0" w:space="0" w:color="auto"/>
        <w:bottom w:val="none" w:sz="0" w:space="0" w:color="auto"/>
        <w:right w:val="none" w:sz="0" w:space="0" w:color="auto"/>
      </w:divBdr>
    </w:div>
    <w:div w:id="1529873263">
      <w:bodyDiv w:val="1"/>
      <w:marLeft w:val="0"/>
      <w:marRight w:val="0"/>
      <w:marTop w:val="0"/>
      <w:marBottom w:val="0"/>
      <w:divBdr>
        <w:top w:val="none" w:sz="0" w:space="0" w:color="auto"/>
        <w:left w:val="none" w:sz="0" w:space="0" w:color="auto"/>
        <w:bottom w:val="none" w:sz="0" w:space="0" w:color="auto"/>
        <w:right w:val="none" w:sz="0" w:space="0" w:color="auto"/>
      </w:divBdr>
    </w:div>
    <w:div w:id="1560556538">
      <w:bodyDiv w:val="1"/>
      <w:marLeft w:val="0"/>
      <w:marRight w:val="0"/>
      <w:marTop w:val="0"/>
      <w:marBottom w:val="0"/>
      <w:divBdr>
        <w:top w:val="none" w:sz="0" w:space="0" w:color="auto"/>
        <w:left w:val="none" w:sz="0" w:space="0" w:color="auto"/>
        <w:bottom w:val="none" w:sz="0" w:space="0" w:color="auto"/>
        <w:right w:val="none" w:sz="0" w:space="0" w:color="auto"/>
      </w:divBdr>
    </w:div>
    <w:div w:id="1709526984">
      <w:bodyDiv w:val="1"/>
      <w:marLeft w:val="0"/>
      <w:marRight w:val="0"/>
      <w:marTop w:val="0"/>
      <w:marBottom w:val="0"/>
      <w:divBdr>
        <w:top w:val="none" w:sz="0" w:space="0" w:color="auto"/>
        <w:left w:val="none" w:sz="0" w:space="0" w:color="auto"/>
        <w:bottom w:val="none" w:sz="0" w:space="0" w:color="auto"/>
        <w:right w:val="none" w:sz="0" w:space="0" w:color="auto"/>
      </w:divBdr>
    </w:div>
    <w:div w:id="1796025742">
      <w:bodyDiv w:val="1"/>
      <w:marLeft w:val="0"/>
      <w:marRight w:val="0"/>
      <w:marTop w:val="0"/>
      <w:marBottom w:val="0"/>
      <w:divBdr>
        <w:top w:val="none" w:sz="0" w:space="0" w:color="auto"/>
        <w:left w:val="none" w:sz="0" w:space="0" w:color="auto"/>
        <w:bottom w:val="none" w:sz="0" w:space="0" w:color="auto"/>
        <w:right w:val="none" w:sz="0" w:space="0" w:color="auto"/>
      </w:divBdr>
    </w:div>
    <w:div w:id="1841388436">
      <w:bodyDiv w:val="1"/>
      <w:marLeft w:val="0"/>
      <w:marRight w:val="0"/>
      <w:marTop w:val="0"/>
      <w:marBottom w:val="0"/>
      <w:divBdr>
        <w:top w:val="none" w:sz="0" w:space="0" w:color="auto"/>
        <w:left w:val="none" w:sz="0" w:space="0" w:color="auto"/>
        <w:bottom w:val="none" w:sz="0" w:space="0" w:color="auto"/>
        <w:right w:val="none" w:sz="0" w:space="0" w:color="auto"/>
      </w:divBdr>
    </w:div>
    <w:div w:id="21066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Milpitas USD</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2017-12-11T15:55:00Z</dcterms:created>
  <dcterms:modified xsi:type="dcterms:W3CDTF">2017-12-11T17:46:00Z</dcterms:modified>
</cp:coreProperties>
</file>