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BAE28" w14:textId="0B073A1E" w:rsidR="00BA3C1C" w:rsidRDefault="00BA3C1C" w:rsidP="0093455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8"/>
          <w:szCs w:val="28"/>
          <w:lang w:eastAsia="ja-JP"/>
        </w:rPr>
      </w:pPr>
      <w:r>
        <w:rPr>
          <w:rFonts w:asciiTheme="majorHAnsi" w:hAnsiTheme="majorHAnsi" w:cs="Calibri"/>
          <w:b/>
          <w:sz w:val="28"/>
          <w:szCs w:val="28"/>
          <w:lang w:eastAsia="ja-JP"/>
        </w:rPr>
        <w:t>CT Middle School Debate League</w:t>
      </w:r>
      <w:r w:rsidR="00197BF9">
        <w:rPr>
          <w:rFonts w:asciiTheme="majorHAnsi" w:hAnsiTheme="majorHAnsi" w:cs="Calibri"/>
          <w:b/>
          <w:sz w:val="28"/>
          <w:szCs w:val="28"/>
          <w:lang w:eastAsia="ja-JP"/>
        </w:rPr>
        <w:t xml:space="preserve"> Tournament</w:t>
      </w:r>
    </w:p>
    <w:p w14:paraId="63F063D0" w14:textId="03F63491" w:rsidR="004934DB" w:rsidRDefault="004934DB" w:rsidP="004934D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8"/>
          <w:szCs w:val="28"/>
          <w:lang w:eastAsia="ja-JP"/>
        </w:rPr>
      </w:pPr>
      <w:r>
        <w:rPr>
          <w:rFonts w:asciiTheme="majorHAnsi" w:hAnsiTheme="majorHAnsi" w:cs="Calibri"/>
          <w:b/>
          <w:sz w:val="28"/>
          <w:szCs w:val="28"/>
          <w:lang w:eastAsia="ja-JP"/>
        </w:rPr>
        <w:t xml:space="preserve">Saturday, </w:t>
      </w:r>
      <w:r w:rsidR="00051648">
        <w:rPr>
          <w:rFonts w:asciiTheme="majorHAnsi" w:hAnsiTheme="majorHAnsi" w:cs="Calibri"/>
          <w:b/>
          <w:sz w:val="28"/>
          <w:szCs w:val="28"/>
          <w:lang w:eastAsia="ja-JP"/>
        </w:rPr>
        <w:t>April 22</w:t>
      </w:r>
      <w:r w:rsidR="00373CE0">
        <w:rPr>
          <w:rFonts w:asciiTheme="majorHAnsi" w:hAnsiTheme="majorHAnsi" w:cs="Calibri"/>
          <w:b/>
          <w:sz w:val="28"/>
          <w:szCs w:val="28"/>
          <w:lang w:eastAsia="ja-JP"/>
        </w:rPr>
        <w:t>, 2017</w:t>
      </w:r>
      <w:r w:rsidR="00B832A2">
        <w:rPr>
          <w:rFonts w:asciiTheme="majorHAnsi" w:hAnsiTheme="majorHAnsi" w:cs="Calibri"/>
          <w:b/>
          <w:sz w:val="28"/>
          <w:szCs w:val="28"/>
          <w:lang w:eastAsia="ja-JP"/>
        </w:rPr>
        <w:t xml:space="preserve">, 9:30 </w:t>
      </w:r>
      <w:r w:rsidR="007660FC">
        <w:rPr>
          <w:rFonts w:asciiTheme="majorHAnsi" w:hAnsiTheme="majorHAnsi" w:cs="Calibri"/>
          <w:b/>
          <w:sz w:val="28"/>
          <w:szCs w:val="28"/>
          <w:lang w:eastAsia="ja-JP"/>
        </w:rPr>
        <w:t xml:space="preserve">am </w:t>
      </w:r>
      <w:r w:rsidR="00B832A2">
        <w:rPr>
          <w:rFonts w:asciiTheme="majorHAnsi" w:hAnsiTheme="majorHAnsi" w:cs="Calibri"/>
          <w:b/>
          <w:sz w:val="28"/>
          <w:szCs w:val="28"/>
          <w:lang w:eastAsia="ja-JP"/>
        </w:rPr>
        <w:t>— 3</w:t>
      </w:r>
      <w:r w:rsidR="00D41A6D">
        <w:rPr>
          <w:rFonts w:asciiTheme="majorHAnsi" w:hAnsiTheme="majorHAnsi" w:cs="Calibri"/>
          <w:b/>
          <w:sz w:val="28"/>
          <w:szCs w:val="28"/>
          <w:lang w:eastAsia="ja-JP"/>
        </w:rPr>
        <w:t>:45</w:t>
      </w:r>
      <w:r w:rsidR="007660FC">
        <w:rPr>
          <w:rFonts w:asciiTheme="majorHAnsi" w:hAnsiTheme="majorHAnsi" w:cs="Calibri"/>
          <w:b/>
          <w:sz w:val="28"/>
          <w:szCs w:val="28"/>
          <w:lang w:eastAsia="ja-JP"/>
        </w:rPr>
        <w:t xml:space="preserve"> pm</w:t>
      </w:r>
    </w:p>
    <w:p w14:paraId="0D9378B7" w14:textId="71F9700F" w:rsidR="00934550" w:rsidRDefault="00051648" w:rsidP="004934D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8"/>
          <w:szCs w:val="28"/>
          <w:lang w:eastAsia="ja-JP"/>
        </w:rPr>
      </w:pPr>
      <w:r>
        <w:rPr>
          <w:rFonts w:asciiTheme="majorHAnsi" w:hAnsiTheme="majorHAnsi" w:cs="Calibri"/>
          <w:b/>
          <w:sz w:val="28"/>
          <w:szCs w:val="28"/>
          <w:lang w:eastAsia="ja-JP"/>
        </w:rPr>
        <w:t>Eastern Middle School</w:t>
      </w:r>
      <w:r w:rsidR="004934DB">
        <w:rPr>
          <w:rFonts w:asciiTheme="majorHAnsi" w:hAnsiTheme="majorHAnsi" w:cs="Calibri"/>
          <w:b/>
          <w:sz w:val="28"/>
          <w:szCs w:val="28"/>
          <w:lang w:eastAsia="ja-JP"/>
        </w:rPr>
        <w:t xml:space="preserve">, </w:t>
      </w:r>
      <w:r>
        <w:rPr>
          <w:rFonts w:asciiTheme="majorHAnsi" w:hAnsiTheme="majorHAnsi" w:cs="Calibri"/>
          <w:b/>
          <w:sz w:val="28"/>
          <w:szCs w:val="28"/>
          <w:lang w:eastAsia="ja-JP"/>
        </w:rPr>
        <w:t xml:space="preserve">51 Hendrie Ave, Riverside, Greenwich, </w:t>
      </w:r>
      <w:r w:rsidR="004934DB">
        <w:rPr>
          <w:rFonts w:asciiTheme="majorHAnsi" w:hAnsiTheme="majorHAnsi" w:cs="Calibri"/>
          <w:b/>
          <w:sz w:val="28"/>
          <w:szCs w:val="28"/>
          <w:lang w:eastAsia="ja-JP"/>
        </w:rPr>
        <w:t>CT</w:t>
      </w:r>
      <w:r>
        <w:rPr>
          <w:rFonts w:asciiTheme="majorHAnsi" w:hAnsiTheme="majorHAnsi" w:cs="Calibri"/>
          <w:b/>
          <w:sz w:val="28"/>
          <w:szCs w:val="28"/>
          <w:lang w:eastAsia="ja-JP"/>
        </w:rPr>
        <w:t xml:space="preserve"> 06878</w:t>
      </w:r>
    </w:p>
    <w:p w14:paraId="6084FE5F" w14:textId="7C12FF35" w:rsidR="00BA3C1C" w:rsidRDefault="00BA3C1C" w:rsidP="004934D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8"/>
          <w:szCs w:val="28"/>
          <w:lang w:eastAsia="ja-JP"/>
        </w:rPr>
      </w:pPr>
      <w:r>
        <w:rPr>
          <w:rFonts w:asciiTheme="majorHAnsi" w:hAnsiTheme="majorHAnsi" w:cs="Calibri"/>
          <w:b/>
          <w:sz w:val="28"/>
          <w:szCs w:val="28"/>
          <w:lang w:eastAsia="ja-JP"/>
        </w:rPr>
        <w:t>Sponsored by the English Speaking Union, Greenwich Branch</w:t>
      </w:r>
    </w:p>
    <w:p w14:paraId="78792B1F" w14:textId="77777777" w:rsidR="004934DB" w:rsidRPr="004934DB" w:rsidRDefault="004934DB" w:rsidP="0005164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8"/>
          <w:szCs w:val="28"/>
          <w:lang w:eastAsia="ja-JP"/>
        </w:rPr>
      </w:pPr>
    </w:p>
    <w:p w14:paraId="3CD45693" w14:textId="329EB54F" w:rsidR="00324C5C" w:rsidRPr="00934550" w:rsidRDefault="00E7576F" w:rsidP="00934550">
      <w:pPr>
        <w:spacing w:after="120"/>
        <w:rPr>
          <w:rFonts w:asciiTheme="majorHAnsi" w:hAnsiTheme="majorHAnsi" w:cs="Calibri"/>
          <w:lang w:eastAsia="ja-JP"/>
        </w:rPr>
      </w:pPr>
      <w:r w:rsidRPr="00934550">
        <w:rPr>
          <w:rFonts w:asciiTheme="majorHAnsi" w:hAnsiTheme="majorHAnsi" w:cs="Calibri"/>
          <w:lang w:eastAsia="ja-JP"/>
        </w:rPr>
        <w:t xml:space="preserve">On behalf of </w:t>
      </w:r>
      <w:r w:rsidR="00051648">
        <w:rPr>
          <w:rFonts w:asciiTheme="majorHAnsi" w:hAnsiTheme="majorHAnsi" w:cs="Calibri"/>
          <w:lang w:eastAsia="ja-JP"/>
        </w:rPr>
        <w:t>Eastern Middle</w:t>
      </w:r>
      <w:r w:rsidR="00BD760E">
        <w:rPr>
          <w:rFonts w:asciiTheme="majorHAnsi" w:hAnsiTheme="majorHAnsi" w:cs="Calibri"/>
          <w:lang w:eastAsia="ja-JP"/>
        </w:rPr>
        <w:t xml:space="preserve"> </w:t>
      </w:r>
      <w:r w:rsidR="004934DB">
        <w:rPr>
          <w:rFonts w:asciiTheme="majorHAnsi" w:hAnsiTheme="majorHAnsi" w:cs="Calibri"/>
          <w:lang w:eastAsia="ja-JP"/>
        </w:rPr>
        <w:t xml:space="preserve">School and </w:t>
      </w:r>
      <w:r w:rsidR="00BD760E">
        <w:rPr>
          <w:rFonts w:asciiTheme="majorHAnsi" w:hAnsiTheme="majorHAnsi" w:cs="Calibri"/>
          <w:lang w:eastAsia="ja-JP"/>
        </w:rPr>
        <w:t xml:space="preserve">coach </w:t>
      </w:r>
      <w:r w:rsidR="00051648">
        <w:rPr>
          <w:rFonts w:asciiTheme="majorHAnsi" w:hAnsiTheme="majorHAnsi" w:cs="Calibri"/>
          <w:lang w:eastAsia="ja-JP"/>
        </w:rPr>
        <w:t>Bruce Johnson</w:t>
      </w:r>
      <w:r w:rsidRPr="00934550">
        <w:rPr>
          <w:rFonts w:asciiTheme="majorHAnsi" w:hAnsiTheme="majorHAnsi" w:cs="Calibri"/>
          <w:lang w:eastAsia="ja-JP"/>
        </w:rPr>
        <w:t xml:space="preserve">, the </w:t>
      </w:r>
      <w:r w:rsidR="00E84560" w:rsidRPr="00934550">
        <w:rPr>
          <w:rFonts w:asciiTheme="majorHAnsi" w:hAnsiTheme="majorHAnsi" w:cs="Calibri"/>
          <w:lang w:eastAsia="ja-JP"/>
        </w:rPr>
        <w:t>Connecticut Middle School Debate League</w:t>
      </w:r>
      <w:r w:rsidRPr="00934550">
        <w:rPr>
          <w:rFonts w:asciiTheme="majorHAnsi" w:hAnsiTheme="majorHAnsi" w:cs="Calibri"/>
          <w:lang w:eastAsia="ja-JP"/>
        </w:rPr>
        <w:t xml:space="preserve"> would like to invite you to </w:t>
      </w:r>
      <w:r w:rsidR="00BD760E">
        <w:rPr>
          <w:rFonts w:asciiTheme="majorHAnsi" w:hAnsiTheme="majorHAnsi" w:cs="Calibri"/>
          <w:lang w:eastAsia="ja-JP"/>
        </w:rPr>
        <w:t>our second</w:t>
      </w:r>
      <w:r w:rsidR="007E0535">
        <w:rPr>
          <w:rFonts w:asciiTheme="majorHAnsi" w:hAnsiTheme="majorHAnsi" w:cs="Calibri"/>
          <w:lang w:eastAsia="ja-JP"/>
        </w:rPr>
        <w:t xml:space="preserve"> </w:t>
      </w:r>
      <w:r w:rsidR="00BD760E">
        <w:rPr>
          <w:rFonts w:asciiTheme="majorHAnsi" w:hAnsiTheme="majorHAnsi" w:cs="Calibri"/>
          <w:lang w:eastAsia="ja-JP"/>
        </w:rPr>
        <w:t>tournament this season</w:t>
      </w:r>
      <w:r w:rsidR="007E0535">
        <w:rPr>
          <w:rFonts w:asciiTheme="majorHAnsi" w:hAnsiTheme="majorHAnsi" w:cs="Calibri"/>
          <w:lang w:eastAsia="ja-JP"/>
        </w:rPr>
        <w:t>.</w:t>
      </w:r>
    </w:p>
    <w:p w14:paraId="75976378" w14:textId="119F0EC0" w:rsidR="00E7576F" w:rsidRPr="00934550" w:rsidRDefault="00E7576F" w:rsidP="00934550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Calibri"/>
          <w:lang w:eastAsia="ja-JP"/>
        </w:rPr>
      </w:pPr>
      <w:r w:rsidRPr="00934550">
        <w:rPr>
          <w:rFonts w:asciiTheme="majorHAnsi" w:hAnsiTheme="majorHAnsi" w:cs="Calibri"/>
          <w:lang w:eastAsia="ja-JP"/>
        </w:rPr>
        <w:t xml:space="preserve">Debaters who will </w:t>
      </w:r>
      <w:r w:rsidR="00934895">
        <w:rPr>
          <w:rFonts w:asciiTheme="majorHAnsi" w:hAnsiTheme="majorHAnsi" w:cs="Calibri"/>
          <w:lang w:eastAsia="ja-JP"/>
        </w:rPr>
        <w:t>compete</w:t>
      </w:r>
      <w:r w:rsidRPr="00934550">
        <w:rPr>
          <w:rFonts w:asciiTheme="majorHAnsi" w:hAnsiTheme="majorHAnsi" w:cs="Calibri"/>
          <w:lang w:eastAsia="ja-JP"/>
        </w:rPr>
        <w:t xml:space="preserve"> should research the topic: </w:t>
      </w:r>
    </w:p>
    <w:p w14:paraId="4322E296" w14:textId="5AD5CE9A" w:rsidR="00934550" w:rsidRPr="00934550" w:rsidRDefault="00E7576F" w:rsidP="00934550">
      <w:pPr>
        <w:widowControl w:val="0"/>
        <w:autoSpaceDE w:val="0"/>
        <w:autoSpaceDN w:val="0"/>
        <w:adjustRightInd w:val="0"/>
        <w:spacing w:after="120"/>
        <w:jc w:val="center"/>
        <w:rPr>
          <w:rFonts w:asciiTheme="majorHAnsi" w:hAnsiTheme="majorHAnsi" w:cs="Calibri"/>
          <w:i/>
          <w:lang w:eastAsia="ja-JP"/>
        </w:rPr>
      </w:pPr>
      <w:r w:rsidRPr="00934550">
        <w:rPr>
          <w:rFonts w:asciiTheme="majorHAnsi" w:hAnsiTheme="majorHAnsi" w:cs="Calibri"/>
          <w:b/>
          <w:i/>
          <w:lang w:eastAsia="ja-JP"/>
        </w:rPr>
        <w:t xml:space="preserve">This House would </w:t>
      </w:r>
      <w:r w:rsidR="003D153C">
        <w:rPr>
          <w:rFonts w:asciiTheme="majorHAnsi" w:hAnsiTheme="majorHAnsi" w:cs="Calibri"/>
          <w:b/>
          <w:i/>
          <w:lang w:eastAsia="ja-JP"/>
        </w:rPr>
        <w:t>colonize Mars</w:t>
      </w:r>
      <w:r w:rsidR="00BD760E">
        <w:rPr>
          <w:rFonts w:asciiTheme="majorHAnsi" w:hAnsiTheme="majorHAnsi" w:cs="Calibri"/>
          <w:b/>
          <w:i/>
          <w:lang w:eastAsia="ja-JP"/>
        </w:rPr>
        <w:t>.</w:t>
      </w:r>
    </w:p>
    <w:p w14:paraId="4BCFFBC9" w14:textId="551B23D6" w:rsidR="00E7576F" w:rsidRPr="00934550" w:rsidRDefault="00934550" w:rsidP="00934550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Calibri"/>
          <w:lang w:eastAsia="ja-JP"/>
        </w:rPr>
      </w:pPr>
      <w:r w:rsidRPr="00934550">
        <w:rPr>
          <w:rFonts w:asciiTheme="majorHAnsi" w:hAnsiTheme="majorHAnsi" w:cs="Calibri"/>
          <w:lang w:eastAsia="ja-JP"/>
        </w:rPr>
        <w:t xml:space="preserve">They must be </w:t>
      </w:r>
      <w:r w:rsidR="00E7576F" w:rsidRPr="00934550">
        <w:rPr>
          <w:rFonts w:asciiTheme="majorHAnsi" w:hAnsiTheme="majorHAnsi" w:cs="Calibri"/>
          <w:lang w:eastAsia="ja-JP"/>
        </w:rPr>
        <w:t xml:space="preserve">prepared to uphold </w:t>
      </w:r>
      <w:r w:rsidR="00FB1FAA" w:rsidRPr="00934550">
        <w:rPr>
          <w:rFonts w:asciiTheme="majorHAnsi" w:hAnsiTheme="majorHAnsi" w:cs="Calibri"/>
          <w:lang w:eastAsia="ja-JP"/>
        </w:rPr>
        <w:t>both sides</w:t>
      </w:r>
      <w:r w:rsidR="00F21C2E">
        <w:rPr>
          <w:rFonts w:asciiTheme="majorHAnsi" w:hAnsiTheme="majorHAnsi" w:cs="Calibri"/>
          <w:lang w:eastAsia="ja-JP"/>
        </w:rPr>
        <w:t xml:space="preserve"> of the motion</w:t>
      </w:r>
      <w:r w:rsidR="00E7576F" w:rsidRPr="00934550">
        <w:rPr>
          <w:rFonts w:asciiTheme="majorHAnsi" w:hAnsiTheme="majorHAnsi" w:cs="Calibri"/>
          <w:lang w:eastAsia="ja-JP"/>
        </w:rPr>
        <w:t xml:space="preserve">. Please refer to </w:t>
      </w:r>
      <w:r w:rsidR="00B12A97">
        <w:rPr>
          <w:rFonts w:asciiTheme="majorHAnsi" w:hAnsiTheme="majorHAnsi" w:cs="Calibri"/>
          <w:lang w:eastAsia="ja-JP"/>
        </w:rPr>
        <w:t xml:space="preserve">the </w:t>
      </w:r>
      <w:hyperlink r:id="rId5" w:history="1">
        <w:r w:rsidR="00B12A97" w:rsidRPr="00B12A97">
          <w:rPr>
            <w:rStyle w:val="Hyperlink"/>
            <w:rFonts w:asciiTheme="majorHAnsi" w:hAnsiTheme="majorHAnsi" w:cs="Calibri"/>
            <w:lang w:eastAsia="ja-JP"/>
          </w:rPr>
          <w:t>CTMSDL Handbook</w:t>
        </w:r>
      </w:hyperlink>
      <w:r w:rsidR="00E7576F" w:rsidRPr="00934550">
        <w:rPr>
          <w:rFonts w:asciiTheme="majorHAnsi" w:hAnsiTheme="majorHAnsi" w:cs="Calibri"/>
          <w:lang w:eastAsia="ja-JP"/>
        </w:rPr>
        <w:t xml:space="preserve"> </w:t>
      </w:r>
      <w:r w:rsidR="00FB1FAA" w:rsidRPr="00934550">
        <w:rPr>
          <w:rFonts w:asciiTheme="majorHAnsi" w:hAnsiTheme="majorHAnsi" w:cs="Calibri"/>
          <w:lang w:eastAsia="ja-JP"/>
        </w:rPr>
        <w:t xml:space="preserve">for </w:t>
      </w:r>
      <w:r w:rsidR="00E7576F" w:rsidRPr="00934550">
        <w:rPr>
          <w:rFonts w:asciiTheme="majorHAnsi" w:hAnsiTheme="majorHAnsi" w:cs="Calibri"/>
          <w:lang w:eastAsia="ja-JP"/>
        </w:rPr>
        <w:t>information on our format and rules.</w:t>
      </w:r>
      <w:r w:rsidR="00BD760E" w:rsidRPr="00BD760E">
        <w:rPr>
          <w:rFonts w:asciiTheme="majorHAnsi" w:hAnsiTheme="majorHAnsi" w:cs="Calibri"/>
          <w:lang w:eastAsia="ja-JP"/>
        </w:rPr>
        <w:t xml:space="preserve"> </w:t>
      </w:r>
      <w:r w:rsidR="00BD760E">
        <w:rPr>
          <w:rFonts w:asciiTheme="majorHAnsi" w:hAnsiTheme="majorHAnsi" w:cs="Calibri"/>
          <w:lang w:eastAsia="ja-JP"/>
        </w:rPr>
        <w:t>Observers are welcome</w:t>
      </w:r>
      <w:r w:rsidR="00BD760E" w:rsidRPr="00934550">
        <w:rPr>
          <w:rFonts w:asciiTheme="majorHAnsi" w:hAnsiTheme="majorHAnsi" w:cs="Calibri"/>
          <w:lang w:eastAsia="ja-JP"/>
        </w:rPr>
        <w:t xml:space="preserve">.  </w:t>
      </w:r>
    </w:p>
    <w:p w14:paraId="35934DCC" w14:textId="2BEFED91" w:rsidR="00FB1FAA" w:rsidRPr="00934550" w:rsidRDefault="00FB1FAA" w:rsidP="00934550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Calibri"/>
          <w:lang w:eastAsia="ja-JP"/>
        </w:rPr>
      </w:pPr>
      <w:r w:rsidRPr="00934550">
        <w:rPr>
          <w:rFonts w:asciiTheme="majorHAnsi" w:hAnsiTheme="majorHAnsi" w:cs="Calibri"/>
          <w:lang w:eastAsia="ja-JP"/>
        </w:rPr>
        <w:t xml:space="preserve">Coaches should register their debaters through </w:t>
      </w:r>
      <w:hyperlink r:id="rId6" w:anchor="https://www.tabroom.com/index/index.mhtml" w:history="1">
        <w:r w:rsidR="007F1A32" w:rsidRPr="00934550">
          <w:rPr>
            <w:rStyle w:val="Hyperlink"/>
            <w:rFonts w:asciiTheme="majorHAnsi" w:hAnsiTheme="majorHAnsi" w:cs="Calibri"/>
            <w:lang w:eastAsia="ja-JP"/>
          </w:rPr>
          <w:t>tabroom.com</w:t>
        </w:r>
      </w:hyperlink>
      <w:r w:rsidR="007F1A32" w:rsidRPr="00934550">
        <w:rPr>
          <w:rFonts w:asciiTheme="majorHAnsi" w:hAnsiTheme="majorHAnsi" w:cs="Calibri"/>
          <w:lang w:eastAsia="ja-JP"/>
        </w:rPr>
        <w:t xml:space="preserve">. </w:t>
      </w:r>
      <w:r w:rsidR="004934DB">
        <w:rPr>
          <w:rFonts w:asciiTheme="majorHAnsi" w:hAnsiTheme="majorHAnsi" w:cs="Calibri"/>
          <w:lang w:eastAsia="ja-JP"/>
        </w:rPr>
        <w:t xml:space="preserve"> </w:t>
      </w:r>
      <w:r w:rsidRPr="00934550">
        <w:rPr>
          <w:rFonts w:asciiTheme="majorHAnsi" w:hAnsiTheme="majorHAnsi" w:cs="Calibri"/>
          <w:lang w:eastAsia="ja-JP"/>
        </w:rPr>
        <w:t>Download our tabroom.com</w:t>
      </w:r>
      <w:r w:rsidR="007F1A32" w:rsidRPr="00934550">
        <w:rPr>
          <w:rFonts w:asciiTheme="majorHAnsi" w:hAnsiTheme="majorHAnsi" w:cs="Calibri"/>
          <w:lang w:eastAsia="ja-JP"/>
        </w:rPr>
        <w:t xml:space="preserve"> </w:t>
      </w:r>
      <w:hyperlink r:id="rId7" w:anchor="http://ctmsdebate.org/wp-content/uploads/2015/01/Using-Tabroom-for-CTMSDL.pdf" w:history="1">
        <w:r w:rsidR="007F1A32" w:rsidRPr="00934550">
          <w:rPr>
            <w:rStyle w:val="Hyperlink"/>
            <w:rFonts w:asciiTheme="majorHAnsi" w:hAnsiTheme="majorHAnsi" w:cs="Calibri"/>
            <w:lang w:eastAsia="ja-JP"/>
          </w:rPr>
          <w:t>Instructions</w:t>
        </w:r>
      </w:hyperlink>
      <w:r w:rsidR="007F1A32" w:rsidRPr="00934550">
        <w:rPr>
          <w:rFonts w:asciiTheme="majorHAnsi" w:hAnsiTheme="majorHAnsi" w:cs="Calibri"/>
          <w:lang w:eastAsia="ja-JP"/>
        </w:rPr>
        <w:t xml:space="preserve"> for</w:t>
      </w:r>
      <w:r w:rsidRPr="00934550">
        <w:rPr>
          <w:rFonts w:asciiTheme="majorHAnsi" w:hAnsiTheme="majorHAnsi" w:cs="Calibri"/>
          <w:lang w:eastAsia="ja-JP"/>
        </w:rPr>
        <w:t xml:space="preserve"> more information.  On tabroom.com </w:t>
      </w:r>
      <w:r w:rsidR="004934DB">
        <w:rPr>
          <w:rFonts w:asciiTheme="majorHAnsi" w:hAnsiTheme="majorHAnsi" w:cs="Calibri"/>
          <w:lang w:eastAsia="ja-JP"/>
        </w:rPr>
        <w:t xml:space="preserve">the event name is “CTMSDL </w:t>
      </w:r>
      <w:r w:rsidR="00D4301E">
        <w:rPr>
          <w:rFonts w:asciiTheme="majorHAnsi" w:hAnsiTheme="majorHAnsi" w:cs="Calibri"/>
          <w:lang w:eastAsia="ja-JP"/>
        </w:rPr>
        <w:t>Apr 22</w:t>
      </w:r>
      <w:r w:rsidRPr="00934550">
        <w:rPr>
          <w:rFonts w:asciiTheme="majorHAnsi" w:hAnsiTheme="majorHAnsi" w:cs="Calibri"/>
          <w:lang w:eastAsia="ja-JP"/>
        </w:rPr>
        <w:t>.”</w:t>
      </w:r>
      <w:r w:rsidR="00F37BCA">
        <w:rPr>
          <w:rFonts w:asciiTheme="majorHAnsi" w:hAnsiTheme="majorHAnsi" w:cs="Calibri"/>
          <w:lang w:eastAsia="ja-JP"/>
        </w:rPr>
        <w:t xml:space="preserve">  There is no cap on the number of teams each school may enter.</w:t>
      </w:r>
      <w:r w:rsidR="00B832A2">
        <w:rPr>
          <w:rFonts w:asciiTheme="majorHAnsi" w:hAnsiTheme="majorHAnsi" w:cs="Calibri"/>
          <w:lang w:eastAsia="ja-JP"/>
        </w:rPr>
        <w:t xml:space="preserve"> </w:t>
      </w:r>
    </w:p>
    <w:p w14:paraId="5BDD7554" w14:textId="2509F9AA" w:rsidR="00F95972" w:rsidRPr="00934550" w:rsidRDefault="0063655C" w:rsidP="00934550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Calibri"/>
          <w:lang w:eastAsia="ja-JP"/>
        </w:rPr>
      </w:pPr>
      <w:r>
        <w:rPr>
          <w:rFonts w:asciiTheme="majorHAnsi" w:hAnsiTheme="majorHAnsi" w:cs="Calibri"/>
          <w:color w:val="FF0000"/>
          <w:lang w:eastAsia="ja-JP"/>
        </w:rPr>
        <w:t xml:space="preserve">Coaches should </w:t>
      </w:r>
      <w:r w:rsidR="00FB1FAA" w:rsidRPr="0063655C">
        <w:rPr>
          <w:rFonts w:asciiTheme="majorHAnsi" w:hAnsiTheme="majorHAnsi" w:cs="Calibri"/>
          <w:color w:val="FF0000"/>
          <w:lang w:eastAsia="ja-JP"/>
        </w:rPr>
        <w:t xml:space="preserve">register one judge </w:t>
      </w:r>
      <w:r w:rsidR="00F95972" w:rsidRPr="0063655C">
        <w:rPr>
          <w:rFonts w:asciiTheme="majorHAnsi" w:hAnsiTheme="majorHAnsi" w:cs="Calibri"/>
          <w:color w:val="FF0000"/>
          <w:lang w:eastAsia="ja-JP"/>
        </w:rPr>
        <w:t>per every 6 debaters who will</w:t>
      </w:r>
      <w:r w:rsidR="00FB1FAA" w:rsidRPr="0063655C">
        <w:rPr>
          <w:rFonts w:asciiTheme="majorHAnsi" w:hAnsiTheme="majorHAnsi" w:cs="Calibri"/>
          <w:color w:val="FF0000"/>
          <w:lang w:eastAsia="ja-JP"/>
        </w:rPr>
        <w:t xml:space="preserve"> scrimmag</w:t>
      </w:r>
      <w:r w:rsidR="007662A0" w:rsidRPr="0063655C">
        <w:rPr>
          <w:rFonts w:asciiTheme="majorHAnsi" w:hAnsiTheme="majorHAnsi" w:cs="Calibri"/>
          <w:color w:val="FF0000"/>
          <w:lang w:eastAsia="ja-JP"/>
        </w:rPr>
        <w:t>e</w:t>
      </w:r>
      <w:r w:rsidR="00FB1FAA" w:rsidRPr="0063655C">
        <w:rPr>
          <w:rFonts w:asciiTheme="majorHAnsi" w:hAnsiTheme="majorHAnsi" w:cs="Calibri"/>
          <w:color w:val="FF0000"/>
          <w:lang w:eastAsia="ja-JP"/>
        </w:rPr>
        <w:t xml:space="preserve">.  </w:t>
      </w:r>
      <w:r w:rsidR="00FB1FAA" w:rsidRPr="00934550">
        <w:rPr>
          <w:rFonts w:asciiTheme="majorHAnsi" w:hAnsiTheme="majorHAnsi" w:cs="Calibri"/>
          <w:lang w:eastAsia="ja-JP"/>
        </w:rPr>
        <w:t xml:space="preserve">We’ll use </w:t>
      </w:r>
      <w:r w:rsidR="00AE105C">
        <w:rPr>
          <w:rFonts w:asciiTheme="majorHAnsi" w:hAnsiTheme="majorHAnsi" w:cs="Calibri"/>
          <w:lang w:eastAsia="ja-JP"/>
        </w:rPr>
        <w:t>Varsity High School</w:t>
      </w:r>
      <w:r w:rsidR="00FB1FAA" w:rsidRPr="00934550">
        <w:rPr>
          <w:rFonts w:asciiTheme="majorHAnsi" w:hAnsiTheme="majorHAnsi" w:cs="Calibri"/>
          <w:lang w:eastAsia="ja-JP"/>
        </w:rPr>
        <w:t xml:space="preserve"> debaters as judges first, but </w:t>
      </w:r>
      <w:r w:rsidR="0000737A" w:rsidRPr="00934550">
        <w:rPr>
          <w:rFonts w:asciiTheme="majorHAnsi" w:hAnsiTheme="majorHAnsi" w:cs="Calibri"/>
          <w:lang w:eastAsia="ja-JP"/>
        </w:rPr>
        <w:t xml:space="preserve">we </w:t>
      </w:r>
      <w:r w:rsidR="00FB1FAA" w:rsidRPr="00934550">
        <w:rPr>
          <w:rFonts w:asciiTheme="majorHAnsi" w:hAnsiTheme="majorHAnsi" w:cs="Calibri"/>
          <w:lang w:eastAsia="ja-JP"/>
        </w:rPr>
        <w:t>need to have back-up judges.  Coaches should make sure their judges understand the inform</w:t>
      </w:r>
      <w:r w:rsidR="00186CED">
        <w:rPr>
          <w:rFonts w:asciiTheme="majorHAnsi" w:hAnsiTheme="majorHAnsi" w:cs="Calibri"/>
          <w:lang w:eastAsia="ja-JP"/>
        </w:rPr>
        <w:t>ation in the CTMSDL Handbook</w:t>
      </w:r>
      <w:r w:rsidR="00E03618">
        <w:rPr>
          <w:rFonts w:asciiTheme="majorHAnsi" w:hAnsiTheme="majorHAnsi" w:cs="Calibri"/>
          <w:lang w:eastAsia="ja-JP"/>
        </w:rPr>
        <w:t xml:space="preserve"> and our Judges’ Instructions</w:t>
      </w:r>
      <w:r w:rsidR="00186CED">
        <w:rPr>
          <w:rFonts w:asciiTheme="majorHAnsi" w:hAnsiTheme="majorHAnsi" w:cs="Calibri"/>
          <w:lang w:eastAsia="ja-JP"/>
        </w:rPr>
        <w:t>.</w:t>
      </w:r>
      <w:r w:rsidR="00BE06D4">
        <w:rPr>
          <w:rFonts w:asciiTheme="majorHAnsi" w:hAnsiTheme="majorHAnsi" w:cs="Calibri"/>
          <w:lang w:eastAsia="ja-JP"/>
        </w:rPr>
        <w:t xml:space="preserve">  </w:t>
      </w:r>
      <w:r w:rsidR="00F95972" w:rsidRPr="00934550">
        <w:rPr>
          <w:rFonts w:asciiTheme="majorHAnsi" w:hAnsiTheme="majorHAnsi" w:cs="Calibri"/>
          <w:lang w:eastAsia="ja-JP"/>
        </w:rPr>
        <w:t>The day’s schedule will be as follows:</w:t>
      </w:r>
    </w:p>
    <w:tbl>
      <w:tblPr>
        <w:tblW w:w="84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5"/>
        <w:gridCol w:w="2800"/>
      </w:tblGrid>
      <w:tr w:rsidR="00F95972" w:rsidRPr="00934550" w14:paraId="5E70E22E" w14:textId="77777777" w:rsidTr="00934550">
        <w:trPr>
          <w:tblCellSpacing w:w="15" w:type="dxa"/>
        </w:trPr>
        <w:tc>
          <w:tcPr>
            <w:tcW w:w="5580" w:type="dxa"/>
            <w:vAlign w:val="center"/>
            <w:hideMark/>
          </w:tcPr>
          <w:p w14:paraId="3CD67EDA" w14:textId="77777777" w:rsidR="00F95972" w:rsidRPr="00934550" w:rsidRDefault="00F95972" w:rsidP="00934550">
            <w:pPr>
              <w:rPr>
                <w:rFonts w:asciiTheme="majorHAnsi" w:eastAsia="Times New Roman" w:hAnsiTheme="majorHAnsi"/>
              </w:rPr>
            </w:pPr>
            <w:r w:rsidRPr="00934550">
              <w:rPr>
                <w:rFonts w:asciiTheme="majorHAnsi" w:eastAsia="Times New Roman" w:hAnsiTheme="majorHAnsi"/>
              </w:rPr>
              <w:t>Arrival &amp; Registration</w:t>
            </w:r>
          </w:p>
        </w:tc>
        <w:tc>
          <w:tcPr>
            <w:tcW w:w="2755" w:type="dxa"/>
            <w:vAlign w:val="center"/>
            <w:hideMark/>
          </w:tcPr>
          <w:p w14:paraId="0BCD4F89" w14:textId="6A79BECF" w:rsidR="00F95972" w:rsidRPr="00934550" w:rsidRDefault="00F95972" w:rsidP="00186CED">
            <w:pPr>
              <w:rPr>
                <w:rFonts w:asciiTheme="majorHAnsi" w:eastAsia="Times New Roman" w:hAnsiTheme="majorHAnsi"/>
              </w:rPr>
            </w:pPr>
            <w:r w:rsidRPr="00934550">
              <w:rPr>
                <w:rFonts w:asciiTheme="majorHAnsi" w:eastAsia="Times New Roman" w:hAnsiTheme="majorHAnsi"/>
              </w:rPr>
              <w:t> </w:t>
            </w:r>
            <w:r w:rsidR="00CA4581">
              <w:rPr>
                <w:rFonts w:asciiTheme="majorHAnsi" w:eastAsia="Times New Roman" w:hAnsiTheme="majorHAnsi"/>
              </w:rPr>
              <w:t xml:space="preserve"> </w:t>
            </w:r>
            <w:r w:rsidRPr="00934550">
              <w:rPr>
                <w:rFonts w:asciiTheme="majorHAnsi" w:eastAsia="Times New Roman" w:hAnsiTheme="majorHAnsi"/>
              </w:rPr>
              <w:t xml:space="preserve">9:30 – </w:t>
            </w:r>
            <w:r w:rsidR="00186CED">
              <w:rPr>
                <w:rFonts w:asciiTheme="majorHAnsi" w:eastAsia="Times New Roman" w:hAnsiTheme="majorHAnsi"/>
              </w:rPr>
              <w:t>10:00</w:t>
            </w:r>
          </w:p>
        </w:tc>
      </w:tr>
      <w:tr w:rsidR="00186CED" w:rsidRPr="00934550" w14:paraId="2771AA30" w14:textId="77777777" w:rsidTr="00934550">
        <w:trPr>
          <w:tblCellSpacing w:w="15" w:type="dxa"/>
        </w:trPr>
        <w:tc>
          <w:tcPr>
            <w:tcW w:w="5580" w:type="dxa"/>
            <w:vAlign w:val="center"/>
            <w:hideMark/>
          </w:tcPr>
          <w:p w14:paraId="2BA1ED62" w14:textId="6D7BB25D" w:rsidR="00186CED" w:rsidRPr="00934550" w:rsidRDefault="00186CED" w:rsidP="00934550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Workshops for Debaters, and</w:t>
            </w:r>
            <w:r w:rsidRPr="00934550">
              <w:rPr>
                <w:rFonts w:asciiTheme="majorHAnsi" w:eastAsia="Times New Roman" w:hAnsiTheme="majorHAnsi"/>
              </w:rPr>
              <w:t xml:space="preserve"> Judges &amp; Timers</w:t>
            </w:r>
          </w:p>
        </w:tc>
        <w:tc>
          <w:tcPr>
            <w:tcW w:w="2755" w:type="dxa"/>
            <w:vAlign w:val="center"/>
            <w:hideMark/>
          </w:tcPr>
          <w:p w14:paraId="7E1C86F0" w14:textId="419E55EA" w:rsidR="00186CED" w:rsidRPr="00934550" w:rsidRDefault="00186CED" w:rsidP="00186CED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 10:00 – 11:00</w:t>
            </w:r>
          </w:p>
        </w:tc>
      </w:tr>
      <w:tr w:rsidR="00186CED" w:rsidRPr="00934550" w14:paraId="27620D6C" w14:textId="77777777" w:rsidTr="00934550">
        <w:trPr>
          <w:tblCellSpacing w:w="15" w:type="dxa"/>
        </w:trPr>
        <w:tc>
          <w:tcPr>
            <w:tcW w:w="5580" w:type="dxa"/>
            <w:vAlign w:val="center"/>
            <w:hideMark/>
          </w:tcPr>
          <w:p w14:paraId="4E9AB6CC" w14:textId="1C5E52AE" w:rsidR="00186CED" w:rsidRPr="00934550" w:rsidRDefault="00186CED" w:rsidP="00934550">
            <w:pPr>
              <w:rPr>
                <w:rFonts w:asciiTheme="majorHAnsi" w:eastAsia="Times New Roman" w:hAnsiTheme="majorHAnsi"/>
              </w:rPr>
            </w:pPr>
            <w:r w:rsidRPr="00934550">
              <w:rPr>
                <w:rFonts w:asciiTheme="majorHAnsi" w:eastAsia="Times New Roman" w:hAnsiTheme="majorHAnsi"/>
              </w:rPr>
              <w:t>Round 1</w:t>
            </w:r>
          </w:p>
        </w:tc>
        <w:tc>
          <w:tcPr>
            <w:tcW w:w="2755" w:type="dxa"/>
            <w:vAlign w:val="center"/>
            <w:hideMark/>
          </w:tcPr>
          <w:p w14:paraId="20639544" w14:textId="71CA4FA1" w:rsidR="00186CED" w:rsidRPr="00934550" w:rsidRDefault="00186CED" w:rsidP="00186CED">
            <w:pPr>
              <w:rPr>
                <w:rFonts w:asciiTheme="majorHAnsi" w:eastAsia="Times New Roman" w:hAnsiTheme="majorHAnsi"/>
              </w:rPr>
            </w:pPr>
            <w:r w:rsidRPr="00934550">
              <w:rPr>
                <w:rFonts w:asciiTheme="majorHAnsi" w:eastAsia="Times New Roman" w:hAnsiTheme="majorHAnsi"/>
              </w:rPr>
              <w:t> </w:t>
            </w:r>
            <w:r>
              <w:rPr>
                <w:rFonts w:asciiTheme="majorHAnsi" w:eastAsia="Times New Roman" w:hAnsiTheme="majorHAnsi"/>
              </w:rPr>
              <w:t>11:15 – 12:00</w:t>
            </w:r>
          </w:p>
        </w:tc>
      </w:tr>
      <w:tr w:rsidR="00186CED" w:rsidRPr="00934550" w14:paraId="06D7BBE2" w14:textId="77777777" w:rsidTr="00934550">
        <w:trPr>
          <w:tblCellSpacing w:w="15" w:type="dxa"/>
        </w:trPr>
        <w:tc>
          <w:tcPr>
            <w:tcW w:w="5580" w:type="dxa"/>
            <w:vAlign w:val="center"/>
            <w:hideMark/>
          </w:tcPr>
          <w:p w14:paraId="77A9B927" w14:textId="45043901" w:rsidR="00186CED" w:rsidRPr="00934550" w:rsidRDefault="00FF1BAD" w:rsidP="00934550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Round 2</w:t>
            </w:r>
          </w:p>
        </w:tc>
        <w:tc>
          <w:tcPr>
            <w:tcW w:w="2755" w:type="dxa"/>
            <w:vAlign w:val="center"/>
            <w:hideMark/>
          </w:tcPr>
          <w:p w14:paraId="453113F7" w14:textId="00AF09D7" w:rsidR="00186CED" w:rsidRPr="00934550" w:rsidRDefault="00186CED" w:rsidP="00186CED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 12:00 – 12:45</w:t>
            </w:r>
          </w:p>
        </w:tc>
      </w:tr>
      <w:tr w:rsidR="00186CED" w:rsidRPr="00934550" w14:paraId="67B7CAEE" w14:textId="77777777" w:rsidTr="00934550">
        <w:trPr>
          <w:tblCellSpacing w:w="15" w:type="dxa"/>
        </w:trPr>
        <w:tc>
          <w:tcPr>
            <w:tcW w:w="5580" w:type="dxa"/>
            <w:vAlign w:val="center"/>
            <w:hideMark/>
          </w:tcPr>
          <w:p w14:paraId="1D4F75B7" w14:textId="2F593E6A" w:rsidR="00186CED" w:rsidRPr="00934550" w:rsidRDefault="00FF1BAD" w:rsidP="00934550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Lunch</w:t>
            </w:r>
          </w:p>
        </w:tc>
        <w:tc>
          <w:tcPr>
            <w:tcW w:w="2755" w:type="dxa"/>
            <w:vAlign w:val="center"/>
            <w:hideMark/>
          </w:tcPr>
          <w:p w14:paraId="0C63B231" w14:textId="6427EB46" w:rsidR="00186CED" w:rsidRPr="00934550" w:rsidRDefault="00CA4581" w:rsidP="00CA4581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 </w:t>
            </w:r>
            <w:r w:rsidR="00186CED">
              <w:rPr>
                <w:rFonts w:asciiTheme="majorHAnsi" w:eastAsia="Times New Roman" w:hAnsiTheme="majorHAnsi"/>
              </w:rPr>
              <w:t>12:45 – 1:</w:t>
            </w:r>
            <w:r>
              <w:rPr>
                <w:rFonts w:asciiTheme="majorHAnsi" w:eastAsia="Times New Roman" w:hAnsiTheme="majorHAnsi"/>
              </w:rPr>
              <w:t>30</w:t>
            </w:r>
          </w:p>
        </w:tc>
      </w:tr>
      <w:tr w:rsidR="00186CED" w:rsidRPr="002A6D18" w14:paraId="590EC896" w14:textId="77777777" w:rsidTr="00934550">
        <w:trPr>
          <w:tblCellSpacing w:w="15" w:type="dxa"/>
        </w:trPr>
        <w:tc>
          <w:tcPr>
            <w:tcW w:w="5580" w:type="dxa"/>
            <w:vAlign w:val="center"/>
            <w:hideMark/>
          </w:tcPr>
          <w:p w14:paraId="10F0F118" w14:textId="4B5FC5C5" w:rsidR="00186CED" w:rsidRPr="00934550" w:rsidRDefault="00CA4581" w:rsidP="00934550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Round 3</w:t>
            </w:r>
          </w:p>
        </w:tc>
        <w:tc>
          <w:tcPr>
            <w:tcW w:w="2755" w:type="dxa"/>
            <w:vAlign w:val="center"/>
            <w:hideMark/>
          </w:tcPr>
          <w:p w14:paraId="065DD707" w14:textId="5CC7C818" w:rsidR="00186CED" w:rsidRPr="00934550" w:rsidRDefault="00CA4581" w:rsidP="00993CCB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 1:30 – 2:</w:t>
            </w:r>
            <w:r w:rsidR="00993CCB">
              <w:rPr>
                <w:rFonts w:asciiTheme="majorHAnsi" w:eastAsia="Times New Roman" w:hAnsiTheme="majorHAnsi"/>
              </w:rPr>
              <w:t>15</w:t>
            </w:r>
          </w:p>
        </w:tc>
      </w:tr>
      <w:tr w:rsidR="00186CED" w:rsidRPr="00934550" w14:paraId="445D58D1" w14:textId="77777777" w:rsidTr="00934550">
        <w:trPr>
          <w:tblCellSpacing w:w="15" w:type="dxa"/>
        </w:trPr>
        <w:tc>
          <w:tcPr>
            <w:tcW w:w="5580" w:type="dxa"/>
            <w:vAlign w:val="center"/>
            <w:hideMark/>
          </w:tcPr>
          <w:p w14:paraId="2732004E" w14:textId="3F933075" w:rsidR="00186CED" w:rsidRPr="00934550" w:rsidRDefault="00CA4581" w:rsidP="00934550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Final Round</w:t>
            </w:r>
          </w:p>
        </w:tc>
        <w:tc>
          <w:tcPr>
            <w:tcW w:w="2755" w:type="dxa"/>
            <w:vAlign w:val="center"/>
            <w:hideMark/>
          </w:tcPr>
          <w:p w14:paraId="444273B2" w14:textId="5D1DC6C1" w:rsidR="00186CED" w:rsidRPr="00934550" w:rsidRDefault="00BE06D4" w:rsidP="00934550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 2:45</w:t>
            </w:r>
            <w:r w:rsidR="00CA4581">
              <w:rPr>
                <w:rFonts w:asciiTheme="majorHAnsi" w:eastAsia="Times New Roman" w:hAnsiTheme="majorHAnsi"/>
              </w:rPr>
              <w:t xml:space="preserve"> – 3:</w:t>
            </w:r>
            <w:r>
              <w:rPr>
                <w:rFonts w:asciiTheme="majorHAnsi" w:eastAsia="Times New Roman" w:hAnsiTheme="majorHAnsi"/>
              </w:rPr>
              <w:t>30</w:t>
            </w:r>
          </w:p>
        </w:tc>
      </w:tr>
      <w:tr w:rsidR="00186CED" w:rsidRPr="00934550" w14:paraId="6FE2D5BC" w14:textId="77777777" w:rsidTr="00186CED">
        <w:trPr>
          <w:tblCellSpacing w:w="15" w:type="dxa"/>
        </w:trPr>
        <w:tc>
          <w:tcPr>
            <w:tcW w:w="5580" w:type="dxa"/>
            <w:vAlign w:val="center"/>
          </w:tcPr>
          <w:p w14:paraId="4C252C02" w14:textId="759D5432" w:rsidR="00186CED" w:rsidRPr="00934550" w:rsidRDefault="00CA4581" w:rsidP="00934550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Awards &amp; Departure</w:t>
            </w:r>
          </w:p>
        </w:tc>
        <w:tc>
          <w:tcPr>
            <w:tcW w:w="2755" w:type="dxa"/>
            <w:vAlign w:val="center"/>
          </w:tcPr>
          <w:p w14:paraId="491619A6" w14:textId="2BE4F8C6" w:rsidR="00186CED" w:rsidRPr="00934550" w:rsidRDefault="00BE06D4" w:rsidP="00053A45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 3:30</w:t>
            </w:r>
            <w:r w:rsidR="00CA4581">
              <w:rPr>
                <w:rFonts w:asciiTheme="majorHAnsi" w:eastAsia="Times New Roman" w:hAnsiTheme="majorHAnsi"/>
              </w:rPr>
              <w:t xml:space="preserve"> – 3:</w:t>
            </w:r>
            <w:r>
              <w:rPr>
                <w:rFonts w:asciiTheme="majorHAnsi" w:eastAsia="Times New Roman" w:hAnsiTheme="majorHAnsi"/>
              </w:rPr>
              <w:t>45</w:t>
            </w:r>
          </w:p>
        </w:tc>
      </w:tr>
    </w:tbl>
    <w:p w14:paraId="4EB3F78F" w14:textId="5D2A2C83" w:rsidR="002906F6" w:rsidRDefault="002906F6" w:rsidP="00934550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Calibri"/>
          <w:lang w:eastAsia="ja-JP"/>
        </w:rPr>
      </w:pPr>
    </w:p>
    <w:p w14:paraId="35FA87FD" w14:textId="673FCC0D" w:rsidR="00B832A2" w:rsidRDefault="00B832A2" w:rsidP="00934550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Calibri"/>
          <w:lang w:eastAsia="ja-JP"/>
        </w:rPr>
      </w:pPr>
      <w:r>
        <w:rPr>
          <w:rFonts w:asciiTheme="majorHAnsi" w:hAnsiTheme="majorHAnsi" w:cs="Calibri"/>
          <w:lang w:eastAsia="ja-JP"/>
        </w:rPr>
        <w:t>How you purchase pizza this time is your choice — coaches may collect money ($2 per slice, $1 per drink) and place a team order OR individuals may buy their own.</w:t>
      </w:r>
    </w:p>
    <w:p w14:paraId="15AD1DF4" w14:textId="19E4E19D" w:rsidR="004D673B" w:rsidRPr="00930B8E" w:rsidRDefault="004D673B" w:rsidP="00934550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Calibri"/>
          <w:color w:val="FF0000"/>
          <w:lang w:eastAsia="ja-JP"/>
        </w:rPr>
      </w:pPr>
      <w:r w:rsidRPr="00930B8E">
        <w:rPr>
          <w:rFonts w:asciiTheme="majorHAnsi" w:hAnsiTheme="majorHAnsi" w:cs="Calibri"/>
          <w:color w:val="FF0000"/>
          <w:lang w:eastAsia="ja-JP"/>
        </w:rPr>
        <w:t xml:space="preserve">At this tournament, we’ll be selling donuts in the morning and baked </w:t>
      </w:r>
      <w:r w:rsidR="00DB1ADD">
        <w:rPr>
          <w:rFonts w:asciiTheme="majorHAnsi" w:hAnsiTheme="majorHAnsi" w:cs="Calibri"/>
          <w:color w:val="FF0000"/>
          <w:lang w:eastAsia="ja-JP"/>
        </w:rPr>
        <w:t>goods at lunch</w:t>
      </w:r>
      <w:bookmarkStart w:id="0" w:name="_GoBack"/>
      <w:bookmarkEnd w:id="0"/>
      <w:r w:rsidRPr="00930B8E">
        <w:rPr>
          <w:rFonts w:asciiTheme="majorHAnsi" w:hAnsiTheme="majorHAnsi" w:cs="Calibri"/>
          <w:color w:val="FF0000"/>
          <w:lang w:eastAsia="ja-JP"/>
        </w:rPr>
        <w:t xml:space="preserve">time to raise funds to send 3 teams to the </w:t>
      </w:r>
      <w:r w:rsidR="00930B8E" w:rsidRPr="00930B8E">
        <w:rPr>
          <w:rFonts w:asciiTheme="majorHAnsi" w:hAnsiTheme="majorHAnsi" w:cs="Calibri"/>
          <w:color w:val="FF0000"/>
          <w:lang w:eastAsia="ja-JP"/>
        </w:rPr>
        <w:t xml:space="preserve">English Speaking Union’s Middle School Public Debate Program </w:t>
      </w:r>
      <w:r w:rsidRPr="00930B8E">
        <w:rPr>
          <w:rFonts w:asciiTheme="majorHAnsi" w:hAnsiTheme="majorHAnsi" w:cs="Calibri"/>
          <w:color w:val="FF0000"/>
          <w:lang w:eastAsia="ja-JP"/>
        </w:rPr>
        <w:t>Regional Championship Tournament on May 6</w:t>
      </w:r>
      <w:r w:rsidRPr="00930B8E">
        <w:rPr>
          <w:rFonts w:asciiTheme="majorHAnsi" w:hAnsiTheme="majorHAnsi" w:cs="Calibri"/>
          <w:color w:val="FF0000"/>
          <w:vertAlign w:val="superscript"/>
          <w:lang w:eastAsia="ja-JP"/>
        </w:rPr>
        <w:t>th</w:t>
      </w:r>
      <w:r w:rsidRPr="00930B8E">
        <w:rPr>
          <w:rFonts w:asciiTheme="majorHAnsi" w:hAnsiTheme="majorHAnsi" w:cs="Calibri"/>
          <w:color w:val="FF0000"/>
          <w:lang w:eastAsia="ja-JP"/>
        </w:rPr>
        <w:t>.</w:t>
      </w:r>
    </w:p>
    <w:p w14:paraId="46A0175C" w14:textId="2FECD731" w:rsidR="002A6D18" w:rsidRPr="00993CCB" w:rsidRDefault="00F95972" w:rsidP="00934550">
      <w:pPr>
        <w:widowControl w:val="0"/>
        <w:autoSpaceDE w:val="0"/>
        <w:autoSpaceDN w:val="0"/>
        <w:adjustRightInd w:val="0"/>
        <w:spacing w:after="120"/>
        <w:rPr>
          <w:rFonts w:asciiTheme="majorHAnsi" w:eastAsia="Times New Roman" w:hAnsiTheme="majorHAnsi"/>
        </w:rPr>
      </w:pPr>
      <w:r w:rsidRPr="00934550">
        <w:rPr>
          <w:rFonts w:asciiTheme="majorHAnsi" w:eastAsia="Times New Roman" w:hAnsiTheme="majorHAnsi"/>
        </w:rPr>
        <w:t>Questions or comments?  Please email Jen</w:t>
      </w:r>
      <w:r w:rsidR="00934550" w:rsidRPr="00934550">
        <w:rPr>
          <w:rFonts w:asciiTheme="majorHAnsi" w:eastAsia="Times New Roman" w:hAnsiTheme="majorHAnsi"/>
        </w:rPr>
        <w:t xml:space="preserve"> P</w:t>
      </w:r>
      <w:r w:rsidRPr="00934550">
        <w:rPr>
          <w:rFonts w:asciiTheme="majorHAnsi" w:eastAsia="Times New Roman" w:hAnsiTheme="majorHAnsi"/>
        </w:rPr>
        <w:t>osner:</w:t>
      </w:r>
      <w:r w:rsidR="00934550" w:rsidRPr="00934550">
        <w:rPr>
          <w:rFonts w:asciiTheme="majorHAnsi" w:eastAsia="Times New Roman" w:hAnsiTheme="majorHAnsi"/>
        </w:rPr>
        <w:t xml:space="preserve">  </w:t>
      </w:r>
      <w:hyperlink r:id="rId8" w:history="1">
        <w:r w:rsidRPr="00934550">
          <w:rPr>
            <w:rStyle w:val="Hyperlink"/>
            <w:rFonts w:asciiTheme="majorHAnsi" w:eastAsia="Times New Roman" w:hAnsiTheme="majorHAnsi"/>
          </w:rPr>
          <w:t>jen.posner@ctmsdebate.org</w:t>
        </w:r>
      </w:hyperlink>
      <w:r w:rsidRPr="00934550">
        <w:rPr>
          <w:rFonts w:asciiTheme="majorHAnsi" w:eastAsia="Times New Roman" w:hAnsiTheme="majorHAnsi"/>
        </w:rPr>
        <w:t xml:space="preserve"> .</w:t>
      </w:r>
    </w:p>
    <w:sectPr w:rsidR="002A6D18" w:rsidRPr="00993CCB" w:rsidSect="0093455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6F"/>
    <w:rsid w:val="0000737A"/>
    <w:rsid w:val="00030266"/>
    <w:rsid w:val="00051648"/>
    <w:rsid w:val="00053A45"/>
    <w:rsid w:val="00186943"/>
    <w:rsid w:val="00186CED"/>
    <w:rsid w:val="001955BB"/>
    <w:rsid w:val="00197BF9"/>
    <w:rsid w:val="00271EBA"/>
    <w:rsid w:val="002906F6"/>
    <w:rsid w:val="002A6D18"/>
    <w:rsid w:val="002F0BC2"/>
    <w:rsid w:val="00324C5C"/>
    <w:rsid w:val="00366545"/>
    <w:rsid w:val="00373CE0"/>
    <w:rsid w:val="003A217D"/>
    <w:rsid w:val="003C4807"/>
    <w:rsid w:val="003D153C"/>
    <w:rsid w:val="00411878"/>
    <w:rsid w:val="004934DB"/>
    <w:rsid w:val="004D673B"/>
    <w:rsid w:val="0060562C"/>
    <w:rsid w:val="0063655C"/>
    <w:rsid w:val="007660FC"/>
    <w:rsid w:val="007662A0"/>
    <w:rsid w:val="00773328"/>
    <w:rsid w:val="00797B3A"/>
    <w:rsid w:val="007E0535"/>
    <w:rsid w:val="007F1A32"/>
    <w:rsid w:val="007F56B2"/>
    <w:rsid w:val="00930B8E"/>
    <w:rsid w:val="00934550"/>
    <w:rsid w:val="00934895"/>
    <w:rsid w:val="00966D5E"/>
    <w:rsid w:val="00993CCB"/>
    <w:rsid w:val="009D66A5"/>
    <w:rsid w:val="009E5242"/>
    <w:rsid w:val="00A13561"/>
    <w:rsid w:val="00A77AF5"/>
    <w:rsid w:val="00AE105C"/>
    <w:rsid w:val="00B12A97"/>
    <w:rsid w:val="00B832A2"/>
    <w:rsid w:val="00BA3C1C"/>
    <w:rsid w:val="00BD760E"/>
    <w:rsid w:val="00BE06D4"/>
    <w:rsid w:val="00C057EC"/>
    <w:rsid w:val="00C51DAD"/>
    <w:rsid w:val="00C748FB"/>
    <w:rsid w:val="00CA4581"/>
    <w:rsid w:val="00CD3AC6"/>
    <w:rsid w:val="00D41A6D"/>
    <w:rsid w:val="00D4301E"/>
    <w:rsid w:val="00D9622E"/>
    <w:rsid w:val="00DA6C61"/>
    <w:rsid w:val="00DB0100"/>
    <w:rsid w:val="00DB1ADD"/>
    <w:rsid w:val="00E03618"/>
    <w:rsid w:val="00E7576F"/>
    <w:rsid w:val="00E841F0"/>
    <w:rsid w:val="00E84560"/>
    <w:rsid w:val="00F21C2E"/>
    <w:rsid w:val="00F37BCA"/>
    <w:rsid w:val="00F515CD"/>
    <w:rsid w:val="00F53536"/>
    <w:rsid w:val="00F95972"/>
    <w:rsid w:val="00FB1FAA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83D3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7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76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934D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7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76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934D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tmsdebate.org/wp-content/uploads/2016/07/Handbook-CTMSDL-May-2016.pdf" TargetMode="External"/><Relationship Id="rId6" Type="http://schemas.openxmlformats.org/officeDocument/2006/relationships/hyperlink" Target="https://www.tabroom.com/index/index.mhtml" TargetMode="External"/><Relationship Id="rId7" Type="http://schemas.openxmlformats.org/officeDocument/2006/relationships/hyperlink" Target="http://ctmsdebate.org/wp-content/uploads/2015/01/Using-Tabroom-for-CTMSDL.pdf" TargetMode="External"/><Relationship Id="rId8" Type="http://schemas.openxmlformats.org/officeDocument/2006/relationships/hyperlink" Target="mailto:jen.posner@ctmsdebate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Posner</dc:creator>
  <cp:keywords/>
  <dc:description/>
  <cp:lastModifiedBy>Jennifer Posner</cp:lastModifiedBy>
  <cp:revision>6</cp:revision>
  <dcterms:created xsi:type="dcterms:W3CDTF">2017-04-07T02:20:00Z</dcterms:created>
  <dcterms:modified xsi:type="dcterms:W3CDTF">2017-04-07T02:26:00Z</dcterms:modified>
</cp:coreProperties>
</file>