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24545" w14:textId="0350CC4D" w:rsidR="00EC24AD" w:rsidRPr="00A73B7C" w:rsidRDefault="00E11A11" w:rsidP="001A4BDB">
      <w:pPr>
        <w:jc w:val="center"/>
        <w:rPr>
          <w:rFonts w:ascii="Times New Roman" w:hAnsi="Times New Roman" w:cs="Times New Roman"/>
          <w:b/>
          <w:sz w:val="24"/>
        </w:rPr>
      </w:pPr>
      <w:r w:rsidRPr="00A73B7C">
        <w:rPr>
          <w:rFonts w:ascii="Times New Roman" w:hAnsi="Times New Roman" w:cs="Times New Roman"/>
          <w:b/>
          <w:sz w:val="24"/>
        </w:rPr>
        <w:t>Big Question</w:t>
      </w:r>
      <w:r w:rsidR="001A4BDB" w:rsidRPr="00A73B7C">
        <w:rPr>
          <w:rFonts w:ascii="Times New Roman" w:hAnsi="Times New Roman" w:cs="Times New Roman"/>
          <w:b/>
          <w:sz w:val="24"/>
        </w:rPr>
        <w:t xml:space="preserve"> Debate</w:t>
      </w:r>
    </w:p>
    <w:p w14:paraId="2CC84701" w14:textId="77777777" w:rsidR="001A4BDB" w:rsidRPr="001A4BDB" w:rsidRDefault="001A4BDB">
      <w:pPr>
        <w:rPr>
          <w:rFonts w:ascii="Times New Roman" w:hAnsi="Times New Roman" w:cs="Times New Roman"/>
        </w:rPr>
      </w:pPr>
    </w:p>
    <w:p w14:paraId="1A58AA29" w14:textId="77777777" w:rsidR="001A4BDB" w:rsidRPr="001A4BDB" w:rsidRDefault="001A4BDB">
      <w:pPr>
        <w:rPr>
          <w:rFonts w:ascii="Times New Roman" w:hAnsi="Times New Roman" w:cs="Times New Roman"/>
        </w:rPr>
      </w:pPr>
      <w:r w:rsidRPr="001A4BDB">
        <w:rPr>
          <w:rFonts w:ascii="Times New Roman" w:hAnsi="Times New Roman" w:cs="Times New Roman"/>
          <w:b/>
        </w:rPr>
        <w:t>Date:</w:t>
      </w:r>
      <w:r>
        <w:rPr>
          <w:rFonts w:ascii="Times New Roman" w:hAnsi="Times New Roman" w:cs="Times New Roman"/>
        </w:rPr>
        <w:t xml:space="preserve"> Thursday, Dec. 8</w:t>
      </w:r>
    </w:p>
    <w:p w14:paraId="25D1B395" w14:textId="77777777" w:rsidR="007C6D3C" w:rsidRDefault="007C6D3C" w:rsidP="001A4BDB">
      <w:pPr>
        <w:rPr>
          <w:rFonts w:ascii="Times New Roman" w:hAnsi="Times New Roman" w:cs="Times New Roman"/>
          <w:b/>
        </w:rPr>
      </w:pPr>
    </w:p>
    <w:p w14:paraId="5684B498" w14:textId="77777777" w:rsidR="001A4BDB" w:rsidRDefault="001A4BDB" w:rsidP="001A4BDB">
      <w:pPr>
        <w:rPr>
          <w:rFonts w:ascii="Times New Roman" w:hAnsi="Times New Roman" w:cs="Times New Roman"/>
        </w:rPr>
      </w:pPr>
      <w:r w:rsidRPr="001A4BDB">
        <w:rPr>
          <w:rFonts w:ascii="Times New Roman" w:hAnsi="Times New Roman" w:cs="Times New Roman"/>
          <w:b/>
        </w:rPr>
        <w:t>Location:</w:t>
      </w:r>
      <w:r w:rsidRPr="001A4BDB">
        <w:rPr>
          <w:rFonts w:ascii="Times New Roman" w:hAnsi="Times New Roman" w:cs="Times New Roman"/>
        </w:rPr>
        <w:t xml:space="preserve"> Brookings High School </w:t>
      </w:r>
    </w:p>
    <w:p w14:paraId="0B6D4F96" w14:textId="77777777" w:rsidR="007C6D3C" w:rsidRDefault="007C6D3C" w:rsidP="001A4BDB">
      <w:pPr>
        <w:rPr>
          <w:rFonts w:ascii="Times New Roman" w:hAnsi="Times New Roman" w:cs="Times New Roman"/>
          <w:b/>
        </w:rPr>
      </w:pPr>
    </w:p>
    <w:p w14:paraId="3C1112EC" w14:textId="77777777" w:rsidR="001A4BDB" w:rsidRDefault="001A4BDB" w:rsidP="001A4BDB">
      <w:pPr>
        <w:rPr>
          <w:rFonts w:ascii="Times New Roman" w:hAnsi="Times New Roman" w:cs="Times New Roman"/>
        </w:rPr>
      </w:pPr>
      <w:r w:rsidRPr="001A4BDB">
        <w:rPr>
          <w:rFonts w:ascii="Times New Roman" w:hAnsi="Times New Roman" w:cs="Times New Roman"/>
          <w:b/>
        </w:rPr>
        <w:t>Resolution:</w:t>
      </w:r>
      <w:r w:rsidRPr="001A4BDB">
        <w:rPr>
          <w:rFonts w:ascii="Times New Roman" w:hAnsi="Times New Roman" w:cs="Times New Roman"/>
        </w:rPr>
        <w:t xml:space="preserve"> Resolved: Science leaves no room for free will.</w:t>
      </w:r>
    </w:p>
    <w:p w14:paraId="4E0C6BBF" w14:textId="77777777" w:rsidR="007C6D3C" w:rsidRDefault="007C6D3C" w:rsidP="001A4BDB">
      <w:pPr>
        <w:rPr>
          <w:rFonts w:ascii="Times New Roman" w:hAnsi="Times New Roman" w:cs="Times New Roman"/>
          <w:b/>
        </w:rPr>
      </w:pPr>
    </w:p>
    <w:p w14:paraId="760FAA31" w14:textId="77777777" w:rsidR="001A4BDB" w:rsidRDefault="001A4BDB" w:rsidP="001A4BDB">
      <w:pPr>
        <w:rPr>
          <w:rFonts w:ascii="Times New Roman" w:hAnsi="Times New Roman" w:cs="Times New Roman"/>
        </w:rPr>
      </w:pPr>
      <w:r w:rsidRPr="001A4BDB">
        <w:rPr>
          <w:rFonts w:ascii="Times New Roman" w:hAnsi="Times New Roman" w:cs="Times New Roman"/>
          <w:b/>
        </w:rPr>
        <w:t>Entry Fee:</w:t>
      </w:r>
      <w:r>
        <w:rPr>
          <w:rFonts w:ascii="Times New Roman" w:hAnsi="Times New Roman" w:cs="Times New Roman"/>
        </w:rPr>
        <w:t xml:space="preserve"> FREE!!!!!</w:t>
      </w:r>
    </w:p>
    <w:p w14:paraId="16F80A5E" w14:textId="77777777" w:rsidR="007C6D3C" w:rsidRDefault="007C6D3C" w:rsidP="001A4BDB">
      <w:pPr>
        <w:rPr>
          <w:rFonts w:ascii="Times New Roman" w:hAnsi="Times New Roman" w:cs="Times New Roman"/>
          <w:b/>
        </w:rPr>
      </w:pPr>
    </w:p>
    <w:p w14:paraId="4C828FF6" w14:textId="518F29C0" w:rsidR="00A73B7C" w:rsidRDefault="00A73B7C" w:rsidP="001A4BDB">
      <w:pPr>
        <w:rPr>
          <w:rFonts w:ascii="Times New Roman" w:hAnsi="Times New Roman" w:cs="Times New Roman"/>
        </w:rPr>
      </w:pPr>
      <w:r>
        <w:rPr>
          <w:rFonts w:ascii="Times New Roman" w:hAnsi="Times New Roman" w:cs="Times New Roman"/>
          <w:b/>
        </w:rPr>
        <w:t xml:space="preserve">Registration: </w:t>
      </w:r>
      <w:r w:rsidRPr="00A73B7C">
        <w:rPr>
          <w:rFonts w:ascii="Times New Roman" w:hAnsi="Times New Roman" w:cs="Times New Roman"/>
        </w:rPr>
        <w:t>Tabroom</w:t>
      </w:r>
      <w:r>
        <w:rPr>
          <w:rFonts w:ascii="Times New Roman" w:hAnsi="Times New Roman" w:cs="Times New Roman"/>
        </w:rPr>
        <w:t>.com</w:t>
      </w:r>
      <w:r w:rsidR="0085441A">
        <w:rPr>
          <w:rFonts w:ascii="Times New Roman" w:hAnsi="Times New Roman" w:cs="Times New Roman"/>
        </w:rPr>
        <w:t xml:space="preserve"> It will stay open until the day before- but if you can get estimates in so we can start planning rooms th</w:t>
      </w:r>
      <w:r w:rsidR="00754B0A">
        <w:rPr>
          <w:rFonts w:ascii="Times New Roman" w:hAnsi="Times New Roman" w:cs="Times New Roman"/>
        </w:rPr>
        <w:t xml:space="preserve">at would be great and the number of judges. </w:t>
      </w:r>
      <w:bookmarkStart w:id="0" w:name="_GoBack"/>
      <w:bookmarkEnd w:id="0"/>
    </w:p>
    <w:p w14:paraId="57759160" w14:textId="71F56593" w:rsidR="00153E2C" w:rsidRDefault="00153E2C" w:rsidP="001A4BDB">
      <w:pPr>
        <w:rPr>
          <w:rFonts w:ascii="Times New Roman" w:hAnsi="Times New Roman" w:cs="Times New Roman"/>
          <w:b/>
        </w:rPr>
      </w:pPr>
    </w:p>
    <w:p w14:paraId="02AE40B7" w14:textId="2563E05B" w:rsidR="00153E2C" w:rsidRDefault="00153E2C" w:rsidP="001A4BDB">
      <w:pPr>
        <w:rPr>
          <w:rFonts w:ascii="Times New Roman" w:hAnsi="Times New Roman" w:cs="Times New Roman"/>
          <w:b/>
        </w:rPr>
      </w:pPr>
      <w:r w:rsidRPr="00153E2C">
        <w:rPr>
          <w:rFonts w:ascii="Times New Roman" w:hAnsi="Times New Roman" w:cs="Times New Roman"/>
          <w:b/>
        </w:rPr>
        <w:t>Resources:</w:t>
      </w:r>
      <w:r>
        <w:rPr>
          <w:rFonts w:ascii="Times New Roman" w:hAnsi="Times New Roman" w:cs="Times New Roman"/>
        </w:rPr>
        <w:t xml:space="preserve"> Sample cases, primers, and other materials are available at the NSDA website or simply Google Big Question Debate. Prep for this debate can be as much or as little as your team wants. </w:t>
      </w:r>
    </w:p>
    <w:p w14:paraId="316CB883" w14:textId="77777777" w:rsidR="00A73B7C" w:rsidRDefault="00A73B7C" w:rsidP="001A4BDB">
      <w:pPr>
        <w:rPr>
          <w:rFonts w:ascii="Times New Roman" w:hAnsi="Times New Roman" w:cs="Times New Roman"/>
          <w:b/>
        </w:rPr>
      </w:pPr>
    </w:p>
    <w:p w14:paraId="44ABA5B9" w14:textId="44B268DA" w:rsidR="007C6D3C" w:rsidRDefault="001A4BDB" w:rsidP="001A4BDB">
      <w:pPr>
        <w:rPr>
          <w:rFonts w:ascii="Times New Roman" w:hAnsi="Times New Roman" w:cs="Times New Roman"/>
        </w:rPr>
      </w:pPr>
      <w:r w:rsidRPr="001A4BDB">
        <w:rPr>
          <w:rFonts w:ascii="Times New Roman" w:hAnsi="Times New Roman" w:cs="Times New Roman"/>
          <w:b/>
        </w:rPr>
        <w:t>Why?</w:t>
      </w:r>
      <w:r>
        <w:rPr>
          <w:rFonts w:ascii="Times New Roman" w:hAnsi="Times New Roman" w:cs="Times New Roman"/>
        </w:rPr>
        <w:t xml:space="preserve"> If </w:t>
      </w:r>
      <w:r w:rsidR="00E11A11">
        <w:rPr>
          <w:rFonts w:ascii="Times New Roman" w:hAnsi="Times New Roman" w:cs="Times New Roman"/>
        </w:rPr>
        <w:t>we have</w:t>
      </w:r>
      <w:r w:rsidR="006B40E6">
        <w:rPr>
          <w:rFonts w:ascii="Times New Roman" w:hAnsi="Times New Roman" w:cs="Times New Roman"/>
        </w:rPr>
        <w:t xml:space="preserve"> 45 entries our district receives </w:t>
      </w:r>
      <w:r w:rsidR="007C6D3C">
        <w:rPr>
          <w:rFonts w:ascii="Times New Roman" w:hAnsi="Times New Roman" w:cs="Times New Roman"/>
        </w:rPr>
        <w:t xml:space="preserve">$1,700 </w:t>
      </w:r>
      <w:r w:rsidR="006B40E6">
        <w:rPr>
          <w:rFonts w:ascii="Times New Roman" w:hAnsi="Times New Roman" w:cs="Times New Roman"/>
        </w:rPr>
        <w:t>check. Second, it is a great way for our debaters to come and apply their skills to a different form and format of debate. I view it as a great exercise in using what they learned in other forms of debate and putting it to good use.</w:t>
      </w:r>
      <w:r w:rsidR="007C6D3C">
        <w:rPr>
          <w:rFonts w:ascii="Times New Roman" w:hAnsi="Times New Roman" w:cs="Times New Roman"/>
        </w:rPr>
        <w:t xml:space="preserve"> It is real application because it persuading community members that their position is correct. </w:t>
      </w:r>
    </w:p>
    <w:p w14:paraId="1C8AE175" w14:textId="77777777" w:rsidR="007C6D3C" w:rsidRDefault="007C6D3C" w:rsidP="001A4BDB">
      <w:pPr>
        <w:rPr>
          <w:rFonts w:ascii="Times New Roman" w:hAnsi="Times New Roman" w:cs="Times New Roman"/>
          <w:b/>
        </w:rPr>
      </w:pPr>
    </w:p>
    <w:p w14:paraId="1BDE244D" w14:textId="57306950" w:rsidR="007C6D3C" w:rsidRPr="007C6D3C" w:rsidRDefault="007C6D3C" w:rsidP="001A4BDB">
      <w:pPr>
        <w:rPr>
          <w:rFonts w:ascii="Times New Roman" w:hAnsi="Times New Roman" w:cs="Times New Roman"/>
        </w:rPr>
      </w:pPr>
      <w:r>
        <w:rPr>
          <w:rFonts w:ascii="Times New Roman" w:hAnsi="Times New Roman" w:cs="Times New Roman"/>
          <w:b/>
        </w:rPr>
        <w:t xml:space="preserve">Judges: </w:t>
      </w:r>
      <w:r w:rsidR="00C01180">
        <w:rPr>
          <w:rFonts w:ascii="Times New Roman" w:hAnsi="Times New Roman" w:cs="Times New Roman"/>
        </w:rPr>
        <w:t>We want community members because t</w:t>
      </w:r>
      <w:r>
        <w:rPr>
          <w:rFonts w:ascii="Times New Roman" w:hAnsi="Times New Roman" w:cs="Times New Roman"/>
        </w:rPr>
        <w:t xml:space="preserve">hat is the purpose of this debate. This is where I will need your help. We need probably 30 judges to volunteer from Brookings. I will be contacting sources in Brookings- but if you have some that you know about that would be great. </w:t>
      </w:r>
      <w:r w:rsidR="0085441A">
        <w:rPr>
          <w:rFonts w:ascii="Times New Roman" w:hAnsi="Times New Roman" w:cs="Times New Roman"/>
        </w:rPr>
        <w:t xml:space="preserve">Do </w:t>
      </w:r>
      <w:r w:rsidR="0085441A" w:rsidRPr="0085441A">
        <w:rPr>
          <w:rFonts w:ascii="Times New Roman" w:hAnsi="Times New Roman" w:cs="Times New Roman"/>
          <w:b/>
        </w:rPr>
        <w:t>NOT</w:t>
      </w:r>
      <w:r w:rsidR="0085441A">
        <w:rPr>
          <w:rFonts w:ascii="Times New Roman" w:hAnsi="Times New Roman" w:cs="Times New Roman"/>
        </w:rPr>
        <w:t xml:space="preserve"> hire judges. </w:t>
      </w:r>
    </w:p>
    <w:p w14:paraId="2DB117CE" w14:textId="77777777" w:rsidR="007C6D3C" w:rsidRDefault="007C6D3C" w:rsidP="00C01180">
      <w:pPr>
        <w:pBdr>
          <w:bottom w:val="single" w:sz="4" w:space="1" w:color="auto"/>
        </w:pBdr>
        <w:rPr>
          <w:rFonts w:ascii="Times New Roman" w:hAnsi="Times New Roman" w:cs="Times New Roman"/>
        </w:rPr>
      </w:pPr>
    </w:p>
    <w:p w14:paraId="64FA6052" w14:textId="4826EE3D" w:rsidR="007C6D3C" w:rsidRPr="007C6D3C" w:rsidRDefault="007C6D3C" w:rsidP="001A4BDB">
      <w:pPr>
        <w:rPr>
          <w:rFonts w:ascii="Times New Roman" w:hAnsi="Times New Roman" w:cs="Times New Roman"/>
          <w:b/>
          <w:sz w:val="32"/>
        </w:rPr>
      </w:pPr>
      <w:r w:rsidRPr="007C6D3C">
        <w:rPr>
          <w:rFonts w:ascii="Times New Roman" w:hAnsi="Times New Roman" w:cs="Times New Roman"/>
          <w:b/>
          <w:sz w:val="32"/>
        </w:rPr>
        <w:t>Schedule:</w:t>
      </w:r>
    </w:p>
    <w:p w14:paraId="29DDEC25" w14:textId="31F8FDEE" w:rsidR="007C6D3C" w:rsidRDefault="007C6D3C" w:rsidP="001A4BDB">
      <w:pPr>
        <w:rPr>
          <w:rFonts w:ascii="Times New Roman" w:hAnsi="Times New Roman" w:cs="Times New Roman"/>
          <w:b/>
        </w:rPr>
      </w:pPr>
      <w:r>
        <w:rPr>
          <w:rFonts w:ascii="Times New Roman" w:hAnsi="Times New Roman" w:cs="Times New Roman"/>
          <w:b/>
        </w:rPr>
        <w:t>3:30- Judge Meeting</w:t>
      </w:r>
    </w:p>
    <w:p w14:paraId="3097287D" w14:textId="31025F15" w:rsidR="007C6D3C" w:rsidRDefault="007C6D3C" w:rsidP="001A4BDB">
      <w:pPr>
        <w:rPr>
          <w:rFonts w:ascii="Times New Roman" w:hAnsi="Times New Roman" w:cs="Times New Roman"/>
          <w:b/>
        </w:rPr>
      </w:pPr>
      <w:r>
        <w:rPr>
          <w:rFonts w:ascii="Times New Roman" w:hAnsi="Times New Roman" w:cs="Times New Roman"/>
          <w:b/>
        </w:rPr>
        <w:t>3:45- Round 1</w:t>
      </w:r>
    </w:p>
    <w:p w14:paraId="7CFDD5DC" w14:textId="141228F3" w:rsidR="007C6D3C" w:rsidRDefault="007C6D3C" w:rsidP="001A4BDB">
      <w:pPr>
        <w:rPr>
          <w:rFonts w:ascii="Times New Roman" w:hAnsi="Times New Roman" w:cs="Times New Roman"/>
          <w:b/>
        </w:rPr>
      </w:pPr>
      <w:r>
        <w:rPr>
          <w:rFonts w:ascii="Times New Roman" w:hAnsi="Times New Roman" w:cs="Times New Roman"/>
          <w:b/>
        </w:rPr>
        <w:t>4:45- Round 2</w:t>
      </w:r>
    </w:p>
    <w:p w14:paraId="50A2E403" w14:textId="7DA33289" w:rsidR="007C6D3C" w:rsidRDefault="007C6D3C" w:rsidP="001A4BDB">
      <w:pPr>
        <w:rPr>
          <w:rFonts w:ascii="Times New Roman" w:hAnsi="Times New Roman" w:cs="Times New Roman"/>
          <w:b/>
        </w:rPr>
      </w:pPr>
      <w:r>
        <w:rPr>
          <w:rFonts w:ascii="Times New Roman" w:hAnsi="Times New Roman" w:cs="Times New Roman"/>
          <w:b/>
        </w:rPr>
        <w:t xml:space="preserve">Lunch Break (Food for judges provided from funds from NSDA) </w:t>
      </w:r>
    </w:p>
    <w:p w14:paraId="11ABF018" w14:textId="5FFE0ED6" w:rsidR="007C6D3C" w:rsidRDefault="007C6D3C" w:rsidP="001A4BDB">
      <w:pPr>
        <w:rPr>
          <w:rFonts w:ascii="Times New Roman" w:hAnsi="Times New Roman" w:cs="Times New Roman"/>
          <w:b/>
        </w:rPr>
      </w:pPr>
      <w:r>
        <w:rPr>
          <w:rFonts w:ascii="Times New Roman" w:hAnsi="Times New Roman" w:cs="Times New Roman"/>
          <w:b/>
        </w:rPr>
        <w:t xml:space="preserve">6:15- Round 3 </w:t>
      </w:r>
    </w:p>
    <w:p w14:paraId="593ABD42" w14:textId="77777777" w:rsidR="00BA74BA" w:rsidRDefault="007C6D3C" w:rsidP="001A4BDB">
      <w:pPr>
        <w:rPr>
          <w:rFonts w:ascii="Times New Roman" w:hAnsi="Times New Roman" w:cs="Times New Roman"/>
          <w:b/>
        </w:rPr>
      </w:pPr>
      <w:r>
        <w:rPr>
          <w:rFonts w:ascii="Times New Roman" w:hAnsi="Times New Roman" w:cs="Times New Roman"/>
          <w:b/>
        </w:rPr>
        <w:t xml:space="preserve">7:15- </w:t>
      </w:r>
      <w:r w:rsidR="00BA74BA">
        <w:rPr>
          <w:rFonts w:ascii="Times New Roman" w:hAnsi="Times New Roman" w:cs="Times New Roman"/>
          <w:b/>
        </w:rPr>
        <w:t>Paperwork for everyone</w:t>
      </w:r>
    </w:p>
    <w:p w14:paraId="114A0713" w14:textId="43B97F5D" w:rsidR="007C6D3C" w:rsidRDefault="00BA74BA" w:rsidP="001A4BDB">
      <w:pPr>
        <w:rPr>
          <w:rFonts w:ascii="Times New Roman" w:hAnsi="Times New Roman" w:cs="Times New Roman"/>
          <w:b/>
        </w:rPr>
      </w:pPr>
      <w:r>
        <w:rPr>
          <w:rFonts w:ascii="Times New Roman" w:hAnsi="Times New Roman" w:cs="Times New Roman"/>
          <w:b/>
        </w:rPr>
        <w:t xml:space="preserve">7:30- Awards </w:t>
      </w:r>
      <w:r w:rsidR="007C6D3C">
        <w:rPr>
          <w:rFonts w:ascii="Times New Roman" w:hAnsi="Times New Roman" w:cs="Times New Roman"/>
          <w:b/>
        </w:rPr>
        <w:t xml:space="preserve"> </w:t>
      </w:r>
    </w:p>
    <w:p w14:paraId="1CDAEAF7" w14:textId="77777777" w:rsidR="00C01180" w:rsidRDefault="00C01180" w:rsidP="00C01180">
      <w:pPr>
        <w:pBdr>
          <w:bottom w:val="single" w:sz="4" w:space="1" w:color="auto"/>
        </w:pBdr>
        <w:rPr>
          <w:rFonts w:ascii="Times New Roman" w:hAnsi="Times New Roman" w:cs="Times New Roman"/>
          <w:b/>
        </w:rPr>
      </w:pPr>
    </w:p>
    <w:p w14:paraId="3950FF2B" w14:textId="77777777" w:rsidR="00C01180" w:rsidRDefault="00C01180" w:rsidP="001A4BDB">
      <w:pPr>
        <w:rPr>
          <w:rFonts w:ascii="Times New Roman" w:hAnsi="Times New Roman" w:cs="Times New Roman"/>
          <w:b/>
        </w:rPr>
      </w:pPr>
    </w:p>
    <w:p w14:paraId="271C3ED5" w14:textId="1574B503" w:rsidR="006B40E6" w:rsidRPr="00A73B7C" w:rsidRDefault="0062673E" w:rsidP="001A4BDB">
      <w:pPr>
        <w:rPr>
          <w:rFonts w:ascii="Times New Roman" w:hAnsi="Times New Roman" w:cs="Times New Roman"/>
          <w:b/>
          <w:sz w:val="24"/>
        </w:rPr>
      </w:pPr>
      <w:r w:rsidRPr="00A73B7C">
        <w:rPr>
          <w:rFonts w:ascii="Times New Roman" w:hAnsi="Times New Roman" w:cs="Times New Roman"/>
          <w:b/>
          <w:sz w:val="24"/>
        </w:rPr>
        <w:t xml:space="preserve">Format: </w:t>
      </w:r>
    </w:p>
    <w:p w14:paraId="0935B724" w14:textId="2B0D6F96" w:rsidR="0062673E" w:rsidRDefault="0062673E" w:rsidP="001A4BDB">
      <w:pPr>
        <w:rPr>
          <w:rFonts w:ascii="Times New Roman" w:hAnsi="Times New Roman" w:cs="Times New Roman"/>
        </w:rPr>
      </w:pPr>
      <w:r>
        <w:rPr>
          <w:rFonts w:ascii="Times New Roman" w:hAnsi="Times New Roman" w:cs="Times New Roman"/>
        </w:rPr>
        <w:t>For those of you who have been following the Big Question Debate a couple things have changed</w:t>
      </w:r>
    </w:p>
    <w:p w14:paraId="43D705FC" w14:textId="7877C9D8" w:rsidR="0062673E" w:rsidRDefault="0062673E" w:rsidP="0062673E">
      <w:pPr>
        <w:pStyle w:val="ListParagraph"/>
        <w:numPr>
          <w:ilvl w:val="0"/>
          <w:numId w:val="1"/>
        </w:numPr>
        <w:rPr>
          <w:rFonts w:ascii="Times New Roman" w:hAnsi="Times New Roman" w:cs="Times New Roman"/>
        </w:rPr>
      </w:pPr>
      <w:r>
        <w:rPr>
          <w:rFonts w:ascii="Times New Roman" w:hAnsi="Times New Roman" w:cs="Times New Roman"/>
        </w:rPr>
        <w:t xml:space="preserve">You can debate as an individual or a team of 2. In rounds you can have debates 1 vs 1 or 1 vs 2 or 2 vs 1. </w:t>
      </w:r>
    </w:p>
    <w:p w14:paraId="2BFAD294" w14:textId="4A9C150D" w:rsidR="0062673E" w:rsidRDefault="0062673E" w:rsidP="003B048F">
      <w:pPr>
        <w:pStyle w:val="ListParagraph"/>
        <w:numPr>
          <w:ilvl w:val="0"/>
          <w:numId w:val="1"/>
        </w:numPr>
        <w:rPr>
          <w:rFonts w:ascii="Times New Roman" w:hAnsi="Times New Roman" w:cs="Times New Roman"/>
        </w:rPr>
      </w:pPr>
      <w:r w:rsidRPr="0062673E">
        <w:rPr>
          <w:rFonts w:ascii="Times New Roman" w:hAnsi="Times New Roman" w:cs="Times New Roman"/>
        </w:rPr>
        <w:t xml:space="preserve">Times have been shortened- the longest speech is now 5 minutes and the debate take only 45 minutes. </w:t>
      </w:r>
    </w:p>
    <w:p w14:paraId="3CCCC26F" w14:textId="77777777" w:rsidR="00C01180" w:rsidRPr="0062673E" w:rsidRDefault="00C01180" w:rsidP="0062673E">
      <w:pPr>
        <w:pStyle w:val="ListParagraph"/>
        <w:rPr>
          <w:rFonts w:ascii="Times New Roman" w:hAnsi="Times New Roman" w:cs="Times New Roman"/>
        </w:rPr>
      </w:pPr>
    </w:p>
    <w:p w14:paraId="4D07875A" w14:textId="77777777" w:rsidR="0062673E" w:rsidRDefault="0062673E" w:rsidP="001A4BDB">
      <w:pPr>
        <w:rPr>
          <w:rFonts w:ascii="Times New Roman" w:hAnsi="Times New Roman" w:cs="Times New Roman"/>
        </w:rPr>
      </w:pPr>
      <w:r w:rsidRPr="0062673E">
        <w:rPr>
          <w:rFonts w:ascii="Times New Roman" w:hAnsi="Times New Roman" w:cs="Times New Roman"/>
          <w:b/>
        </w:rPr>
        <w:t>Structure:</w:t>
      </w:r>
    </w:p>
    <w:tbl>
      <w:tblPr>
        <w:tblStyle w:val="TableGrid"/>
        <w:tblpPr w:leftFromText="180" w:rightFromText="180" w:vertAnchor="text" w:horzAnchor="page" w:tblpX="1546" w:tblpY="520"/>
        <w:tblW w:w="0" w:type="auto"/>
        <w:tblLook w:val="04A0" w:firstRow="1" w:lastRow="0" w:firstColumn="1" w:lastColumn="0" w:noHBand="0" w:noVBand="1"/>
      </w:tblPr>
      <w:tblGrid>
        <w:gridCol w:w="1885"/>
        <w:gridCol w:w="900"/>
      </w:tblGrid>
      <w:tr w:rsidR="00C01180" w14:paraId="00FAD2F8" w14:textId="77777777" w:rsidTr="00C01180">
        <w:trPr>
          <w:trHeight w:val="262"/>
        </w:trPr>
        <w:tc>
          <w:tcPr>
            <w:tcW w:w="1885" w:type="dxa"/>
          </w:tcPr>
          <w:p w14:paraId="095F5387" w14:textId="7A893AFD" w:rsidR="00C01180" w:rsidRDefault="00C01180" w:rsidP="00C01180">
            <w:pPr>
              <w:rPr>
                <w:rFonts w:ascii="Times New Roman" w:hAnsi="Times New Roman" w:cs="Times New Roman"/>
              </w:rPr>
            </w:pPr>
            <w:r>
              <w:rPr>
                <w:rFonts w:ascii="Times New Roman" w:hAnsi="Times New Roman" w:cs="Times New Roman"/>
              </w:rPr>
              <w:t>Aff Constructive</w:t>
            </w:r>
          </w:p>
        </w:tc>
        <w:tc>
          <w:tcPr>
            <w:tcW w:w="900" w:type="dxa"/>
          </w:tcPr>
          <w:p w14:paraId="29140B1B" w14:textId="09C51EC8" w:rsidR="00C01180" w:rsidRDefault="00C01180" w:rsidP="00C01180">
            <w:pPr>
              <w:rPr>
                <w:rFonts w:ascii="Times New Roman" w:hAnsi="Times New Roman" w:cs="Times New Roman"/>
              </w:rPr>
            </w:pPr>
            <w:r>
              <w:rPr>
                <w:rFonts w:ascii="Times New Roman" w:hAnsi="Times New Roman" w:cs="Times New Roman"/>
              </w:rPr>
              <w:t>5min</w:t>
            </w:r>
          </w:p>
        </w:tc>
      </w:tr>
      <w:tr w:rsidR="00C01180" w14:paraId="459123D6" w14:textId="77777777" w:rsidTr="00C01180">
        <w:trPr>
          <w:trHeight w:val="262"/>
        </w:trPr>
        <w:tc>
          <w:tcPr>
            <w:tcW w:w="1885" w:type="dxa"/>
          </w:tcPr>
          <w:p w14:paraId="274A66B5" w14:textId="5A416370" w:rsidR="00C01180" w:rsidRDefault="00C01180" w:rsidP="00C01180">
            <w:pPr>
              <w:rPr>
                <w:rFonts w:ascii="Times New Roman" w:hAnsi="Times New Roman" w:cs="Times New Roman"/>
              </w:rPr>
            </w:pPr>
            <w:r>
              <w:rPr>
                <w:rFonts w:ascii="Times New Roman" w:hAnsi="Times New Roman" w:cs="Times New Roman"/>
              </w:rPr>
              <w:t>Neg Constructive</w:t>
            </w:r>
          </w:p>
        </w:tc>
        <w:tc>
          <w:tcPr>
            <w:tcW w:w="900" w:type="dxa"/>
          </w:tcPr>
          <w:p w14:paraId="6C52F515" w14:textId="1990B747" w:rsidR="00C01180" w:rsidRDefault="00C01180" w:rsidP="00C01180">
            <w:pPr>
              <w:rPr>
                <w:rFonts w:ascii="Times New Roman" w:hAnsi="Times New Roman" w:cs="Times New Roman"/>
              </w:rPr>
            </w:pPr>
            <w:r>
              <w:rPr>
                <w:rFonts w:ascii="Times New Roman" w:hAnsi="Times New Roman" w:cs="Times New Roman"/>
              </w:rPr>
              <w:t>5 min</w:t>
            </w:r>
          </w:p>
        </w:tc>
      </w:tr>
      <w:tr w:rsidR="00C01180" w14:paraId="102D7E7F" w14:textId="77777777" w:rsidTr="00C01180">
        <w:trPr>
          <w:trHeight w:val="246"/>
        </w:trPr>
        <w:tc>
          <w:tcPr>
            <w:tcW w:w="1885" w:type="dxa"/>
          </w:tcPr>
          <w:p w14:paraId="317C2480" w14:textId="5FD3CE5F" w:rsidR="00C01180" w:rsidRDefault="00C01180" w:rsidP="00C01180">
            <w:pPr>
              <w:rPr>
                <w:rFonts w:ascii="Times New Roman" w:hAnsi="Times New Roman" w:cs="Times New Roman"/>
              </w:rPr>
            </w:pPr>
            <w:r>
              <w:rPr>
                <w:rFonts w:ascii="Times New Roman" w:hAnsi="Times New Roman" w:cs="Times New Roman"/>
              </w:rPr>
              <w:t>CX</w:t>
            </w:r>
          </w:p>
        </w:tc>
        <w:tc>
          <w:tcPr>
            <w:tcW w:w="900" w:type="dxa"/>
          </w:tcPr>
          <w:p w14:paraId="02910305" w14:textId="10F4F468" w:rsidR="00C01180" w:rsidRDefault="00C01180" w:rsidP="00C01180">
            <w:pPr>
              <w:rPr>
                <w:rFonts w:ascii="Times New Roman" w:hAnsi="Times New Roman" w:cs="Times New Roman"/>
              </w:rPr>
            </w:pPr>
            <w:r>
              <w:rPr>
                <w:rFonts w:ascii="Times New Roman" w:hAnsi="Times New Roman" w:cs="Times New Roman"/>
              </w:rPr>
              <w:t>3 min</w:t>
            </w:r>
          </w:p>
        </w:tc>
      </w:tr>
      <w:tr w:rsidR="00C01180" w14:paraId="76EBA776" w14:textId="77777777" w:rsidTr="00C01180">
        <w:trPr>
          <w:trHeight w:val="262"/>
        </w:trPr>
        <w:tc>
          <w:tcPr>
            <w:tcW w:w="1885" w:type="dxa"/>
          </w:tcPr>
          <w:p w14:paraId="3C5A754A" w14:textId="2050FCD8" w:rsidR="00C01180" w:rsidRDefault="00C01180" w:rsidP="00C01180">
            <w:pPr>
              <w:rPr>
                <w:rFonts w:ascii="Times New Roman" w:hAnsi="Times New Roman" w:cs="Times New Roman"/>
              </w:rPr>
            </w:pPr>
            <w:r>
              <w:rPr>
                <w:rFonts w:ascii="Times New Roman" w:hAnsi="Times New Roman" w:cs="Times New Roman"/>
              </w:rPr>
              <w:t>Aff Rebuttal</w:t>
            </w:r>
          </w:p>
        </w:tc>
        <w:tc>
          <w:tcPr>
            <w:tcW w:w="900" w:type="dxa"/>
          </w:tcPr>
          <w:p w14:paraId="755271FB" w14:textId="298D4192" w:rsidR="00C01180" w:rsidRDefault="00C01180" w:rsidP="00C01180">
            <w:pPr>
              <w:rPr>
                <w:rFonts w:ascii="Times New Roman" w:hAnsi="Times New Roman" w:cs="Times New Roman"/>
              </w:rPr>
            </w:pPr>
            <w:r>
              <w:rPr>
                <w:rFonts w:ascii="Times New Roman" w:hAnsi="Times New Roman" w:cs="Times New Roman"/>
              </w:rPr>
              <w:t>4 min</w:t>
            </w:r>
          </w:p>
        </w:tc>
      </w:tr>
      <w:tr w:rsidR="00C01180" w14:paraId="58E08F7F" w14:textId="77777777" w:rsidTr="00C01180">
        <w:trPr>
          <w:trHeight w:val="246"/>
        </w:trPr>
        <w:tc>
          <w:tcPr>
            <w:tcW w:w="1885" w:type="dxa"/>
          </w:tcPr>
          <w:p w14:paraId="49844EAE" w14:textId="5BFC98F3" w:rsidR="00C01180" w:rsidRDefault="00C01180" w:rsidP="00C01180">
            <w:pPr>
              <w:rPr>
                <w:rFonts w:ascii="Times New Roman" w:hAnsi="Times New Roman" w:cs="Times New Roman"/>
              </w:rPr>
            </w:pPr>
            <w:r>
              <w:rPr>
                <w:rFonts w:ascii="Times New Roman" w:hAnsi="Times New Roman" w:cs="Times New Roman"/>
              </w:rPr>
              <w:t>Neg Rebuttal</w:t>
            </w:r>
          </w:p>
        </w:tc>
        <w:tc>
          <w:tcPr>
            <w:tcW w:w="900" w:type="dxa"/>
          </w:tcPr>
          <w:p w14:paraId="73CB49F1" w14:textId="010BE0F0" w:rsidR="00C01180" w:rsidRDefault="00C01180" w:rsidP="00C01180">
            <w:pPr>
              <w:rPr>
                <w:rFonts w:ascii="Times New Roman" w:hAnsi="Times New Roman" w:cs="Times New Roman"/>
              </w:rPr>
            </w:pPr>
            <w:r>
              <w:rPr>
                <w:rFonts w:ascii="Times New Roman" w:hAnsi="Times New Roman" w:cs="Times New Roman"/>
              </w:rPr>
              <w:t>4 min</w:t>
            </w:r>
          </w:p>
        </w:tc>
      </w:tr>
      <w:tr w:rsidR="00C01180" w14:paraId="4FBA810A" w14:textId="77777777" w:rsidTr="00C01180">
        <w:trPr>
          <w:trHeight w:val="262"/>
        </w:trPr>
        <w:tc>
          <w:tcPr>
            <w:tcW w:w="1885" w:type="dxa"/>
          </w:tcPr>
          <w:p w14:paraId="39EDD92C" w14:textId="6DCA8C54" w:rsidR="00C01180" w:rsidRDefault="00C01180" w:rsidP="00C01180">
            <w:pPr>
              <w:rPr>
                <w:rFonts w:ascii="Times New Roman" w:hAnsi="Times New Roman" w:cs="Times New Roman"/>
              </w:rPr>
            </w:pPr>
            <w:r>
              <w:rPr>
                <w:rFonts w:ascii="Times New Roman" w:hAnsi="Times New Roman" w:cs="Times New Roman"/>
              </w:rPr>
              <w:t>CX</w:t>
            </w:r>
          </w:p>
        </w:tc>
        <w:tc>
          <w:tcPr>
            <w:tcW w:w="900" w:type="dxa"/>
          </w:tcPr>
          <w:p w14:paraId="74B1453F" w14:textId="0E766FA6" w:rsidR="00C01180" w:rsidRDefault="00C01180" w:rsidP="00C01180">
            <w:pPr>
              <w:rPr>
                <w:rFonts w:ascii="Times New Roman" w:hAnsi="Times New Roman" w:cs="Times New Roman"/>
              </w:rPr>
            </w:pPr>
            <w:r>
              <w:rPr>
                <w:rFonts w:ascii="Times New Roman" w:hAnsi="Times New Roman" w:cs="Times New Roman"/>
              </w:rPr>
              <w:t>3 min</w:t>
            </w:r>
          </w:p>
        </w:tc>
      </w:tr>
      <w:tr w:rsidR="00C01180" w14:paraId="2782C51A" w14:textId="77777777" w:rsidTr="00C01180">
        <w:trPr>
          <w:trHeight w:val="246"/>
        </w:trPr>
        <w:tc>
          <w:tcPr>
            <w:tcW w:w="1885" w:type="dxa"/>
          </w:tcPr>
          <w:p w14:paraId="40F53FEA" w14:textId="68F6E729" w:rsidR="00C01180" w:rsidRDefault="00C01180" w:rsidP="00C01180">
            <w:pPr>
              <w:rPr>
                <w:rFonts w:ascii="Times New Roman" w:hAnsi="Times New Roman" w:cs="Times New Roman"/>
              </w:rPr>
            </w:pPr>
            <w:r>
              <w:rPr>
                <w:rFonts w:ascii="Times New Roman" w:hAnsi="Times New Roman" w:cs="Times New Roman"/>
              </w:rPr>
              <w:t>Aff Consolidation</w:t>
            </w:r>
          </w:p>
        </w:tc>
        <w:tc>
          <w:tcPr>
            <w:tcW w:w="900" w:type="dxa"/>
          </w:tcPr>
          <w:p w14:paraId="1BA1C156" w14:textId="0AAA7C03" w:rsidR="00C01180" w:rsidRDefault="00C01180" w:rsidP="00C01180">
            <w:pPr>
              <w:rPr>
                <w:rFonts w:ascii="Times New Roman" w:hAnsi="Times New Roman" w:cs="Times New Roman"/>
              </w:rPr>
            </w:pPr>
            <w:r>
              <w:rPr>
                <w:rFonts w:ascii="Times New Roman" w:hAnsi="Times New Roman" w:cs="Times New Roman"/>
              </w:rPr>
              <w:t>3 min</w:t>
            </w:r>
          </w:p>
        </w:tc>
      </w:tr>
      <w:tr w:rsidR="00C01180" w14:paraId="75F32D3C" w14:textId="77777777" w:rsidTr="00C01180">
        <w:trPr>
          <w:trHeight w:val="262"/>
        </w:trPr>
        <w:tc>
          <w:tcPr>
            <w:tcW w:w="1885" w:type="dxa"/>
          </w:tcPr>
          <w:p w14:paraId="5ED04D83" w14:textId="630F084D" w:rsidR="00C01180" w:rsidRDefault="00C01180" w:rsidP="00C01180">
            <w:pPr>
              <w:rPr>
                <w:rFonts w:ascii="Times New Roman" w:hAnsi="Times New Roman" w:cs="Times New Roman"/>
              </w:rPr>
            </w:pPr>
            <w:r>
              <w:rPr>
                <w:rFonts w:ascii="Times New Roman" w:hAnsi="Times New Roman" w:cs="Times New Roman"/>
              </w:rPr>
              <w:t>Neg Consolidation</w:t>
            </w:r>
          </w:p>
        </w:tc>
        <w:tc>
          <w:tcPr>
            <w:tcW w:w="900" w:type="dxa"/>
          </w:tcPr>
          <w:p w14:paraId="783A76F9" w14:textId="21BE6FD4" w:rsidR="00C01180" w:rsidRDefault="00C01180" w:rsidP="00C01180">
            <w:pPr>
              <w:rPr>
                <w:rFonts w:ascii="Times New Roman" w:hAnsi="Times New Roman" w:cs="Times New Roman"/>
              </w:rPr>
            </w:pPr>
            <w:r>
              <w:rPr>
                <w:rFonts w:ascii="Times New Roman" w:hAnsi="Times New Roman" w:cs="Times New Roman"/>
              </w:rPr>
              <w:t>3 min</w:t>
            </w:r>
          </w:p>
        </w:tc>
      </w:tr>
      <w:tr w:rsidR="00C01180" w14:paraId="2F45F675" w14:textId="77777777" w:rsidTr="00C01180">
        <w:trPr>
          <w:trHeight w:val="262"/>
        </w:trPr>
        <w:tc>
          <w:tcPr>
            <w:tcW w:w="1885" w:type="dxa"/>
          </w:tcPr>
          <w:p w14:paraId="029309E2" w14:textId="3AA50B52" w:rsidR="00C01180" w:rsidRDefault="00C01180" w:rsidP="00C01180">
            <w:pPr>
              <w:rPr>
                <w:rFonts w:ascii="Times New Roman" w:hAnsi="Times New Roman" w:cs="Times New Roman"/>
              </w:rPr>
            </w:pPr>
            <w:r>
              <w:rPr>
                <w:rFonts w:ascii="Times New Roman" w:hAnsi="Times New Roman" w:cs="Times New Roman"/>
              </w:rPr>
              <w:t xml:space="preserve">Aff Rationale </w:t>
            </w:r>
          </w:p>
        </w:tc>
        <w:tc>
          <w:tcPr>
            <w:tcW w:w="900" w:type="dxa"/>
          </w:tcPr>
          <w:p w14:paraId="5DEEDA9F" w14:textId="68B029AB" w:rsidR="00C01180" w:rsidRDefault="00C01180" w:rsidP="00C01180">
            <w:pPr>
              <w:rPr>
                <w:rFonts w:ascii="Times New Roman" w:hAnsi="Times New Roman" w:cs="Times New Roman"/>
              </w:rPr>
            </w:pPr>
            <w:r>
              <w:rPr>
                <w:rFonts w:ascii="Times New Roman" w:hAnsi="Times New Roman" w:cs="Times New Roman"/>
              </w:rPr>
              <w:t>2 min</w:t>
            </w:r>
          </w:p>
        </w:tc>
      </w:tr>
      <w:tr w:rsidR="00C01180" w14:paraId="430518EB" w14:textId="77777777" w:rsidTr="00C01180">
        <w:trPr>
          <w:trHeight w:val="246"/>
        </w:trPr>
        <w:tc>
          <w:tcPr>
            <w:tcW w:w="1885" w:type="dxa"/>
          </w:tcPr>
          <w:p w14:paraId="0D1B3D87" w14:textId="21D4D143" w:rsidR="00C01180" w:rsidRDefault="00C01180" w:rsidP="00C01180">
            <w:pPr>
              <w:rPr>
                <w:rFonts w:ascii="Times New Roman" w:hAnsi="Times New Roman" w:cs="Times New Roman"/>
              </w:rPr>
            </w:pPr>
            <w:r>
              <w:rPr>
                <w:rFonts w:ascii="Times New Roman" w:hAnsi="Times New Roman" w:cs="Times New Roman"/>
              </w:rPr>
              <w:t>Neg Rationale</w:t>
            </w:r>
          </w:p>
        </w:tc>
        <w:tc>
          <w:tcPr>
            <w:tcW w:w="900" w:type="dxa"/>
          </w:tcPr>
          <w:p w14:paraId="691418B7" w14:textId="7E6EC505" w:rsidR="00C01180" w:rsidRDefault="00C01180" w:rsidP="00C01180">
            <w:pPr>
              <w:rPr>
                <w:rFonts w:ascii="Times New Roman" w:hAnsi="Times New Roman" w:cs="Times New Roman"/>
              </w:rPr>
            </w:pPr>
            <w:r>
              <w:rPr>
                <w:rFonts w:ascii="Times New Roman" w:hAnsi="Times New Roman" w:cs="Times New Roman"/>
              </w:rPr>
              <w:t xml:space="preserve">2 min </w:t>
            </w:r>
          </w:p>
        </w:tc>
      </w:tr>
      <w:tr w:rsidR="00C01180" w14:paraId="79841DBD" w14:textId="77777777" w:rsidTr="00C01180">
        <w:trPr>
          <w:trHeight w:val="246"/>
        </w:trPr>
        <w:tc>
          <w:tcPr>
            <w:tcW w:w="1885" w:type="dxa"/>
          </w:tcPr>
          <w:p w14:paraId="5A14A9CB" w14:textId="201B9374" w:rsidR="00C01180" w:rsidRDefault="00C01180" w:rsidP="00C01180">
            <w:pPr>
              <w:rPr>
                <w:rFonts w:ascii="Times New Roman" w:hAnsi="Times New Roman" w:cs="Times New Roman"/>
              </w:rPr>
            </w:pPr>
            <w:r>
              <w:rPr>
                <w:rFonts w:ascii="Times New Roman" w:hAnsi="Times New Roman" w:cs="Times New Roman"/>
              </w:rPr>
              <w:t>PREP per Side</w:t>
            </w:r>
          </w:p>
        </w:tc>
        <w:tc>
          <w:tcPr>
            <w:tcW w:w="900" w:type="dxa"/>
          </w:tcPr>
          <w:p w14:paraId="65C2B419" w14:textId="5CF47DD0" w:rsidR="00C01180" w:rsidRDefault="00C01180" w:rsidP="00C01180">
            <w:pPr>
              <w:rPr>
                <w:rFonts w:ascii="Times New Roman" w:hAnsi="Times New Roman" w:cs="Times New Roman"/>
              </w:rPr>
            </w:pPr>
            <w:r>
              <w:rPr>
                <w:rFonts w:ascii="Times New Roman" w:hAnsi="Times New Roman" w:cs="Times New Roman"/>
              </w:rPr>
              <w:t>5 min</w:t>
            </w:r>
          </w:p>
        </w:tc>
      </w:tr>
    </w:tbl>
    <w:p w14:paraId="0FF9028F" w14:textId="77777777" w:rsidR="001A4BDB" w:rsidRPr="001A4BDB" w:rsidRDefault="001A4BDB" w:rsidP="001A4BDB">
      <w:pPr>
        <w:rPr>
          <w:rFonts w:ascii="Times New Roman" w:hAnsi="Times New Roman" w:cs="Times New Roman"/>
        </w:rPr>
      </w:pPr>
    </w:p>
    <w:sectPr w:rsidR="001A4BDB" w:rsidRPr="001A4BDB" w:rsidSect="001A4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46A0"/>
    <w:multiLevelType w:val="hybridMultilevel"/>
    <w:tmpl w:val="3FD2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B"/>
    <w:rsid w:val="00153E2C"/>
    <w:rsid w:val="001A4BDB"/>
    <w:rsid w:val="0062673E"/>
    <w:rsid w:val="006B40E6"/>
    <w:rsid w:val="00754B0A"/>
    <w:rsid w:val="007C6D3C"/>
    <w:rsid w:val="0085441A"/>
    <w:rsid w:val="00A73B7C"/>
    <w:rsid w:val="00BA74BA"/>
    <w:rsid w:val="00C01180"/>
    <w:rsid w:val="00E11A11"/>
    <w:rsid w:val="00EC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3B7"/>
  <w15:chartTrackingRefBased/>
  <w15:docId w15:val="{0319B2A9-BB1E-478A-8177-64A520B2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0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5917">
      <w:bodyDiv w:val="1"/>
      <w:marLeft w:val="0"/>
      <w:marRight w:val="0"/>
      <w:marTop w:val="0"/>
      <w:marBottom w:val="0"/>
      <w:divBdr>
        <w:top w:val="none" w:sz="0" w:space="0" w:color="auto"/>
        <w:left w:val="none" w:sz="0" w:space="0" w:color="auto"/>
        <w:bottom w:val="none" w:sz="0" w:space="0" w:color="auto"/>
        <w:right w:val="none" w:sz="0" w:space="0" w:color="auto"/>
      </w:divBdr>
    </w:div>
    <w:div w:id="12790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on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kerry.konda</dc:creator>
  <cp:keywords/>
  <dc:description/>
  <cp:lastModifiedBy>kerry.konda</cp:lastModifiedBy>
  <cp:revision>10</cp:revision>
  <dcterms:created xsi:type="dcterms:W3CDTF">2016-11-16T02:39:00Z</dcterms:created>
  <dcterms:modified xsi:type="dcterms:W3CDTF">2016-11-16T03:27:00Z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