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93496" w14:textId="77777777" w:rsidR="006A48E8" w:rsidRPr="006A48E8" w:rsidRDefault="006A48E8" w:rsidP="006A48E8">
      <w:pPr>
        <w:spacing w:before="100" w:beforeAutospacing="1" w:after="100" w:afterAutospacing="1"/>
        <w:jc w:val="center"/>
        <w:rPr>
          <w:rFonts w:ascii="Arial Narrow" w:hAnsi="Arial Narrow" w:cs="Times New Roman"/>
          <w:b/>
          <w:bCs/>
          <w:sz w:val="32"/>
          <w:szCs w:val="32"/>
        </w:rPr>
      </w:pPr>
      <w:r w:rsidRPr="006A48E8">
        <w:rPr>
          <w:rFonts w:ascii="Arial Narrow" w:hAnsi="Arial Narrow" w:cs="Times New Roman"/>
          <w:b/>
          <w:bCs/>
          <w:sz w:val="32"/>
          <w:szCs w:val="32"/>
        </w:rPr>
        <w:t>Lincoln Southwest Silver Talon</w:t>
      </w:r>
    </w:p>
    <w:p w14:paraId="28C36776" w14:textId="77777777" w:rsidR="006A48E8" w:rsidRPr="006A48E8" w:rsidRDefault="00BB7D01" w:rsidP="006A48E8">
      <w:pPr>
        <w:spacing w:before="100" w:beforeAutospacing="1" w:after="100" w:afterAutospacing="1"/>
        <w:jc w:val="center"/>
        <w:rPr>
          <w:rFonts w:ascii="Arial Narrow" w:hAnsi="Arial Narrow" w:cs="Times New Roman"/>
          <w:b/>
          <w:bCs/>
          <w:sz w:val="32"/>
          <w:szCs w:val="32"/>
        </w:rPr>
      </w:pPr>
      <w:r>
        <w:rPr>
          <w:rFonts w:ascii="Arial Narrow" w:hAnsi="Arial Narrow" w:cs="Times New Roman"/>
          <w:b/>
          <w:bCs/>
          <w:sz w:val="32"/>
          <w:szCs w:val="32"/>
        </w:rPr>
        <w:t>November 4, 2017</w:t>
      </w:r>
      <w:r w:rsidR="006A48E8">
        <w:rPr>
          <w:rFonts w:ascii="Arial Narrow" w:hAnsi="Arial Narrow" w:cs="Times New Roman"/>
          <w:b/>
          <w:bCs/>
          <w:sz w:val="32"/>
          <w:szCs w:val="32"/>
        </w:rPr>
        <w:t xml:space="preserve"> -- </w:t>
      </w:r>
      <w:r w:rsidR="006A48E8" w:rsidRPr="006A48E8">
        <w:rPr>
          <w:rFonts w:ascii="Arial Narrow" w:hAnsi="Arial Narrow" w:cs="Times New Roman"/>
          <w:b/>
          <w:bCs/>
          <w:sz w:val="32"/>
          <w:szCs w:val="32"/>
        </w:rPr>
        <w:t>7001 S 14</w:t>
      </w:r>
      <w:r w:rsidR="006A48E8" w:rsidRPr="006A48E8">
        <w:rPr>
          <w:rFonts w:ascii="Arial Narrow" w:hAnsi="Arial Narrow" w:cs="Times New Roman"/>
          <w:b/>
          <w:bCs/>
          <w:sz w:val="32"/>
          <w:szCs w:val="32"/>
          <w:vertAlign w:val="superscript"/>
        </w:rPr>
        <w:t>th</w:t>
      </w:r>
      <w:r w:rsidR="006A48E8" w:rsidRPr="006A48E8">
        <w:rPr>
          <w:rFonts w:ascii="Arial Narrow" w:hAnsi="Arial Narrow" w:cs="Times New Roman"/>
          <w:b/>
          <w:bCs/>
          <w:sz w:val="32"/>
          <w:szCs w:val="32"/>
        </w:rPr>
        <w:t xml:space="preserve"> Street</w:t>
      </w:r>
    </w:p>
    <w:p w14:paraId="6B64F534" w14:textId="77777777" w:rsidR="006A48E8" w:rsidRPr="006A48E8" w:rsidRDefault="00BB7D01" w:rsidP="006A48E8">
      <w:pPr>
        <w:spacing w:before="100" w:beforeAutospacing="1" w:after="100" w:afterAutospacing="1"/>
        <w:rPr>
          <w:rFonts w:ascii="Arial Narrow" w:hAnsi="Arial Narrow" w:cs="Times New Roman"/>
        </w:rPr>
      </w:pPr>
      <w:r>
        <w:rPr>
          <w:rFonts w:ascii="Arial Narrow" w:hAnsi="Arial Narrow" w:cs="Times New Roman"/>
        </w:rPr>
        <w:t>The 15</w:t>
      </w:r>
      <w:r w:rsidR="006A48E8" w:rsidRPr="006A48E8">
        <w:rPr>
          <w:rFonts w:ascii="Arial Narrow" w:hAnsi="Arial Narrow" w:cs="Times New Roman"/>
        </w:rPr>
        <w:t>th annual Lincoln Southwest Silver Talon Debate Tourname</w:t>
      </w:r>
      <w:r w:rsidR="00515030">
        <w:rPr>
          <w:rFonts w:ascii="Arial Narrow" w:hAnsi="Arial Narrow" w:cs="Times New Roman"/>
        </w:rPr>
        <w:t xml:space="preserve">nt will take place on November </w:t>
      </w:r>
      <w:r>
        <w:rPr>
          <w:rFonts w:ascii="Arial Narrow" w:hAnsi="Arial Narrow" w:cs="Times New Roman"/>
        </w:rPr>
        <w:t>4, 2017</w:t>
      </w:r>
      <w:bookmarkStart w:id="0" w:name="_GoBack"/>
      <w:bookmarkEnd w:id="0"/>
      <w:r w:rsidR="006A48E8" w:rsidRPr="006A48E8">
        <w:rPr>
          <w:rFonts w:ascii="Arial Narrow" w:hAnsi="Arial Narrow" w:cs="Times New Roman"/>
        </w:rPr>
        <w:t>.  We will offer competition in Policy, Lincoln Douglas, Congressional Debate and Public Forum.  We are pleased to announce that we are once again a TOC bid tournament with a finals bid in Public Forum. </w:t>
      </w:r>
    </w:p>
    <w:p w14:paraId="1B1FB5D8" w14:textId="77777777" w:rsidR="006A48E8" w:rsidRPr="006A48E8" w:rsidRDefault="006A48E8" w:rsidP="006A48E8">
      <w:pPr>
        <w:spacing w:before="100" w:beforeAutospacing="1" w:after="100" w:afterAutospacing="1"/>
        <w:rPr>
          <w:rFonts w:ascii="Arial Narrow" w:hAnsi="Arial Narrow" w:cs="Times New Roman"/>
        </w:rPr>
      </w:pPr>
      <w:r w:rsidRPr="006A48E8">
        <w:rPr>
          <w:rFonts w:ascii="Arial Narrow" w:hAnsi="Arial Narrow" w:cs="Times New Roman"/>
          <w:b/>
          <w:bCs/>
        </w:rPr>
        <w:t xml:space="preserve">This tournament will follow all NSAA bylaws.  This is a high school only tournament.  Students must be eligible according to NSAA and may only compete for the school in which they are currently enrolled.  The NSAA bylaws can be viewed at nsaahome.org.  </w:t>
      </w:r>
    </w:p>
    <w:p w14:paraId="2A8FCCF4" w14:textId="77777777" w:rsidR="006A48E8" w:rsidRPr="006A48E8" w:rsidRDefault="006A48E8" w:rsidP="006A48E8">
      <w:pPr>
        <w:spacing w:before="100" w:beforeAutospacing="1" w:after="100" w:afterAutospacing="1"/>
        <w:rPr>
          <w:rFonts w:ascii="Arial Narrow" w:hAnsi="Arial Narrow" w:cs="Times New Roman"/>
        </w:rPr>
      </w:pPr>
      <w:r w:rsidRPr="006A48E8">
        <w:rPr>
          <w:rFonts w:ascii="Arial Narrow" w:hAnsi="Arial Narrow" w:cs="Times New Roman"/>
          <w:bCs/>
        </w:rPr>
        <w:t>Online Entry -- Entries will only be accepted online via Tabroom.com.  De</w:t>
      </w:r>
      <w:r w:rsidR="00BB7D01">
        <w:rPr>
          <w:rFonts w:ascii="Arial Narrow" w:hAnsi="Arial Narrow" w:cs="Times New Roman"/>
          <w:bCs/>
        </w:rPr>
        <w:t>adline for entries is November 1, 2017</w:t>
      </w:r>
      <w:r w:rsidRPr="006A48E8">
        <w:rPr>
          <w:rFonts w:ascii="Arial Narrow" w:hAnsi="Arial Narrow" w:cs="Times New Roman"/>
          <w:bCs/>
        </w:rPr>
        <w:t xml:space="preserve">. </w:t>
      </w:r>
      <w:r w:rsidRPr="00BB7D01">
        <w:rPr>
          <w:rFonts w:ascii="Arial Narrow" w:hAnsi="Arial Narrow" w:cs="Times New Roman"/>
          <w:b/>
          <w:bCs/>
        </w:rPr>
        <w:t>Fees and judge requirements will be accessed at that time</w:t>
      </w:r>
      <w:r w:rsidRPr="006A48E8">
        <w:rPr>
          <w:rFonts w:ascii="Arial Narrow" w:hAnsi="Arial Narrow" w:cs="Times New Roman"/>
          <w:bCs/>
        </w:rPr>
        <w:t xml:space="preserve">.  Changes or drops after that date can be emailed to me at </w:t>
      </w:r>
      <w:hyperlink r:id="rId5" w:history="1">
        <w:r w:rsidRPr="006A48E8">
          <w:rPr>
            <w:rFonts w:ascii="Arial Narrow" w:hAnsi="Arial Narrow" w:cs="Times New Roman"/>
            <w:bCs/>
            <w:color w:val="0000FF"/>
            <w:u w:val="single"/>
          </w:rPr>
          <w:t>theimes@lps.org</w:t>
        </w:r>
      </w:hyperlink>
    </w:p>
    <w:p w14:paraId="69B669EE" w14:textId="77777777" w:rsidR="006A48E8" w:rsidRPr="006A48E8" w:rsidRDefault="006A48E8" w:rsidP="006A48E8">
      <w:pPr>
        <w:spacing w:before="100" w:beforeAutospacing="1" w:after="100" w:afterAutospacing="1"/>
        <w:rPr>
          <w:rFonts w:ascii="Arial Narrow" w:hAnsi="Arial Narrow" w:cs="Times New Roman"/>
          <w:b/>
          <w:sz w:val="28"/>
          <w:szCs w:val="28"/>
        </w:rPr>
      </w:pPr>
      <w:r w:rsidRPr="006A48E8">
        <w:rPr>
          <w:rFonts w:ascii="Arial Narrow" w:hAnsi="Arial Narrow" w:cs="Times New Roman"/>
          <w:b/>
          <w:bCs/>
          <w:sz w:val="28"/>
          <w:szCs w:val="28"/>
        </w:rPr>
        <w:t xml:space="preserve">Special Programs -- </w:t>
      </w:r>
    </w:p>
    <w:p w14:paraId="160ABFA2" w14:textId="77777777" w:rsidR="006A48E8" w:rsidRPr="006A48E8" w:rsidRDefault="006A48E8" w:rsidP="006A48E8">
      <w:pPr>
        <w:spacing w:before="100" w:beforeAutospacing="1" w:after="100" w:afterAutospacing="1"/>
        <w:rPr>
          <w:rFonts w:ascii="Arial Narrow" w:hAnsi="Arial Narrow" w:cs="Times New Roman"/>
        </w:rPr>
      </w:pPr>
      <w:r w:rsidRPr="006A48E8">
        <w:rPr>
          <w:rFonts w:ascii="Arial Narrow" w:hAnsi="Arial Narrow" w:cs="Times New Roman"/>
          <w:b/>
          <w:bCs/>
        </w:rPr>
        <w:t xml:space="preserve">Novice Congress Workshop </w:t>
      </w:r>
      <w:r w:rsidR="00515030">
        <w:rPr>
          <w:rFonts w:ascii="Arial Narrow" w:hAnsi="Arial Narrow" w:cs="Times New Roman"/>
          <w:b/>
          <w:bCs/>
        </w:rPr>
        <w:t>–</w:t>
      </w:r>
      <w:r w:rsidR="00515030">
        <w:rPr>
          <w:rFonts w:ascii="Arial Narrow" w:hAnsi="Arial Narrow" w:cs="Times New Roman"/>
        </w:rPr>
        <w:t xml:space="preserve"> Janet Rose, former Kearney High head coach, </w:t>
      </w:r>
      <w:r w:rsidRPr="006A48E8">
        <w:rPr>
          <w:rFonts w:ascii="Arial Narrow" w:hAnsi="Arial Narrow" w:cs="Times New Roman"/>
        </w:rPr>
        <w:t>will be offering a novice congress workshop in the morning.  Novice congressional debaters will be given instruction and practice during this workshop.  In the afternoon, these debaters will compete in congressional houses and receive awards for their competition.  Novice students should only prep the first seven bills on the docket. </w:t>
      </w:r>
    </w:p>
    <w:p w14:paraId="35665A1B" w14:textId="77777777" w:rsidR="006A48E8" w:rsidRPr="006A48E8" w:rsidRDefault="006A48E8" w:rsidP="006A48E8">
      <w:pPr>
        <w:pStyle w:val="Heading1"/>
        <w:rPr>
          <w:rFonts w:ascii="Arial Narrow" w:hAnsi="Arial Narrow"/>
        </w:rPr>
      </w:pPr>
      <w:r w:rsidRPr="006A48E8">
        <w:rPr>
          <w:rFonts w:ascii="Arial Narrow" w:hAnsi="Arial Narrow"/>
        </w:rPr>
        <w:t>Schedule –</w:t>
      </w:r>
    </w:p>
    <w:p w14:paraId="329B96C0" w14:textId="77777777" w:rsidR="006A48E8" w:rsidRPr="006A48E8" w:rsidRDefault="006A48E8" w:rsidP="006A48E8">
      <w:pPr>
        <w:rPr>
          <w:rFonts w:ascii="Arial Narrow" w:hAnsi="Arial Narrow"/>
        </w:rPr>
      </w:pPr>
    </w:p>
    <w:tbl>
      <w:tblPr>
        <w:tblW w:w="9000"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000" w:firstRow="0" w:lastRow="0" w:firstColumn="0" w:lastColumn="0" w:noHBand="0" w:noVBand="0"/>
      </w:tblPr>
      <w:tblGrid>
        <w:gridCol w:w="2198"/>
        <w:gridCol w:w="795"/>
        <w:gridCol w:w="1749"/>
        <w:gridCol w:w="544"/>
        <w:gridCol w:w="693"/>
        <w:gridCol w:w="2395"/>
        <w:gridCol w:w="706"/>
      </w:tblGrid>
      <w:tr w:rsidR="006A48E8" w:rsidRPr="006A48E8" w14:paraId="570A26D6" w14:textId="77777777" w:rsidTr="006A48E8">
        <w:trPr>
          <w:trHeight w:val="260"/>
        </w:trPr>
        <w:tc>
          <w:tcPr>
            <w:tcW w:w="2190" w:type="dxa"/>
            <w:noWrap/>
            <w:vAlign w:val="bottom"/>
          </w:tcPr>
          <w:p w14:paraId="15F30E88" w14:textId="77777777" w:rsidR="006A48E8" w:rsidRPr="006A48E8" w:rsidRDefault="006A48E8" w:rsidP="006A48E8">
            <w:pPr>
              <w:jc w:val="center"/>
              <w:rPr>
                <w:rFonts w:ascii="Arial Narrow" w:hAnsi="Arial Narrow"/>
                <w:b/>
                <w:sz w:val="28"/>
              </w:rPr>
            </w:pPr>
            <w:r w:rsidRPr="006A48E8">
              <w:rPr>
                <w:rFonts w:ascii="Arial Narrow" w:hAnsi="Arial Narrow"/>
                <w:b/>
                <w:sz w:val="28"/>
              </w:rPr>
              <w:t>Policy</w:t>
            </w:r>
          </w:p>
        </w:tc>
        <w:tc>
          <w:tcPr>
            <w:tcW w:w="787" w:type="dxa"/>
            <w:noWrap/>
            <w:vAlign w:val="bottom"/>
          </w:tcPr>
          <w:p w14:paraId="28813586" w14:textId="77777777" w:rsidR="006A48E8" w:rsidRPr="006A48E8" w:rsidRDefault="006A48E8" w:rsidP="006A48E8">
            <w:pPr>
              <w:jc w:val="center"/>
              <w:rPr>
                <w:rFonts w:ascii="Arial Narrow" w:hAnsi="Arial Narrow"/>
                <w:b/>
                <w:sz w:val="28"/>
              </w:rPr>
            </w:pPr>
          </w:p>
        </w:tc>
        <w:tc>
          <w:tcPr>
            <w:tcW w:w="2273" w:type="dxa"/>
            <w:gridSpan w:val="2"/>
            <w:noWrap/>
            <w:vAlign w:val="bottom"/>
          </w:tcPr>
          <w:p w14:paraId="7FEF1F68" w14:textId="77777777" w:rsidR="006A48E8" w:rsidRPr="006A48E8" w:rsidRDefault="006A48E8" w:rsidP="006A48E8">
            <w:pPr>
              <w:jc w:val="center"/>
              <w:rPr>
                <w:rFonts w:ascii="Arial Narrow" w:hAnsi="Arial Narrow"/>
                <w:b/>
                <w:sz w:val="28"/>
              </w:rPr>
            </w:pPr>
            <w:r w:rsidRPr="006A48E8">
              <w:rPr>
                <w:rFonts w:ascii="Arial Narrow" w:hAnsi="Arial Narrow"/>
                <w:b/>
                <w:sz w:val="28"/>
              </w:rPr>
              <w:t>Congress</w:t>
            </w:r>
          </w:p>
        </w:tc>
        <w:tc>
          <w:tcPr>
            <w:tcW w:w="681" w:type="dxa"/>
            <w:noWrap/>
            <w:vAlign w:val="bottom"/>
          </w:tcPr>
          <w:p w14:paraId="1394CECC" w14:textId="77777777" w:rsidR="006A48E8" w:rsidRPr="006A48E8" w:rsidRDefault="006A48E8" w:rsidP="006A48E8">
            <w:pPr>
              <w:jc w:val="center"/>
              <w:rPr>
                <w:rFonts w:ascii="Arial Narrow" w:hAnsi="Arial Narrow"/>
                <w:sz w:val="28"/>
              </w:rPr>
            </w:pPr>
          </w:p>
        </w:tc>
        <w:tc>
          <w:tcPr>
            <w:tcW w:w="2379" w:type="dxa"/>
            <w:noWrap/>
            <w:vAlign w:val="bottom"/>
          </w:tcPr>
          <w:p w14:paraId="4ECE1EE2" w14:textId="77777777" w:rsidR="006A48E8" w:rsidRPr="006A48E8" w:rsidRDefault="006A48E8" w:rsidP="006A48E8">
            <w:pPr>
              <w:pStyle w:val="Heading4"/>
              <w:jc w:val="center"/>
              <w:rPr>
                <w:rFonts w:ascii="Arial Narrow" w:hAnsi="Arial Narrow"/>
                <w:sz w:val="28"/>
              </w:rPr>
            </w:pPr>
            <w:r w:rsidRPr="006A48E8">
              <w:rPr>
                <w:rFonts w:ascii="Arial Narrow" w:hAnsi="Arial Narrow"/>
                <w:sz w:val="28"/>
              </w:rPr>
              <w:t>Public Forum/LD</w:t>
            </w:r>
          </w:p>
        </w:tc>
        <w:tc>
          <w:tcPr>
            <w:tcW w:w="690" w:type="dxa"/>
            <w:noWrap/>
            <w:vAlign w:val="bottom"/>
          </w:tcPr>
          <w:p w14:paraId="54839579" w14:textId="77777777" w:rsidR="006A48E8" w:rsidRPr="006A48E8" w:rsidRDefault="006A48E8" w:rsidP="006A48E8">
            <w:pPr>
              <w:jc w:val="center"/>
              <w:rPr>
                <w:rFonts w:ascii="Arial Narrow" w:hAnsi="Arial Narrow"/>
                <w:sz w:val="28"/>
              </w:rPr>
            </w:pPr>
          </w:p>
        </w:tc>
      </w:tr>
      <w:tr w:rsidR="006A48E8" w:rsidRPr="006A48E8" w14:paraId="58DCA0B0" w14:textId="77777777" w:rsidTr="006A48E8">
        <w:trPr>
          <w:trHeight w:val="260"/>
        </w:trPr>
        <w:tc>
          <w:tcPr>
            <w:tcW w:w="0" w:type="auto"/>
            <w:gridSpan w:val="2"/>
            <w:noWrap/>
            <w:vAlign w:val="bottom"/>
          </w:tcPr>
          <w:p w14:paraId="3B80BE74" w14:textId="77777777" w:rsidR="006A48E8" w:rsidRPr="006A48E8" w:rsidRDefault="006A48E8" w:rsidP="006A48E8">
            <w:pPr>
              <w:rPr>
                <w:rFonts w:ascii="Arial Narrow" w:hAnsi="Arial Narrow"/>
              </w:rPr>
            </w:pPr>
            <w:r w:rsidRPr="006A48E8">
              <w:rPr>
                <w:rFonts w:ascii="Arial Narrow" w:hAnsi="Arial Narrow"/>
              </w:rPr>
              <w:t>7:30 Registration</w:t>
            </w:r>
          </w:p>
        </w:tc>
        <w:tc>
          <w:tcPr>
            <w:tcW w:w="0" w:type="auto"/>
            <w:gridSpan w:val="3"/>
            <w:noWrap/>
            <w:vAlign w:val="bottom"/>
          </w:tcPr>
          <w:p w14:paraId="55173265" w14:textId="77777777" w:rsidR="006A48E8" w:rsidRPr="006A48E8" w:rsidRDefault="006A48E8" w:rsidP="006A48E8">
            <w:pPr>
              <w:rPr>
                <w:rFonts w:ascii="Arial Narrow" w:hAnsi="Arial Narrow"/>
              </w:rPr>
            </w:pPr>
            <w:r w:rsidRPr="006A48E8">
              <w:rPr>
                <w:rFonts w:ascii="Arial Narrow" w:hAnsi="Arial Narrow"/>
              </w:rPr>
              <w:t>7:30 Registration</w:t>
            </w:r>
          </w:p>
        </w:tc>
        <w:tc>
          <w:tcPr>
            <w:tcW w:w="0" w:type="auto"/>
            <w:gridSpan w:val="2"/>
            <w:noWrap/>
            <w:vAlign w:val="bottom"/>
          </w:tcPr>
          <w:p w14:paraId="75F526C1" w14:textId="77777777" w:rsidR="006A48E8" w:rsidRPr="006A48E8" w:rsidRDefault="006A48E8" w:rsidP="006A48E8">
            <w:pPr>
              <w:rPr>
                <w:rFonts w:ascii="Arial Narrow" w:hAnsi="Arial Narrow"/>
              </w:rPr>
            </w:pPr>
            <w:r w:rsidRPr="006A48E8">
              <w:rPr>
                <w:rFonts w:ascii="Arial Narrow" w:hAnsi="Arial Narrow"/>
              </w:rPr>
              <w:t>7:30 Registration</w:t>
            </w:r>
          </w:p>
        </w:tc>
      </w:tr>
      <w:tr w:rsidR="006A48E8" w:rsidRPr="006A48E8" w14:paraId="2E8B99D6" w14:textId="77777777" w:rsidTr="006A48E8">
        <w:trPr>
          <w:trHeight w:val="260"/>
        </w:trPr>
        <w:tc>
          <w:tcPr>
            <w:tcW w:w="0" w:type="auto"/>
            <w:gridSpan w:val="2"/>
            <w:noWrap/>
            <w:vAlign w:val="bottom"/>
          </w:tcPr>
          <w:p w14:paraId="230D7367" w14:textId="77777777" w:rsidR="006A48E8" w:rsidRPr="006A48E8" w:rsidRDefault="006A48E8" w:rsidP="006A48E8">
            <w:pPr>
              <w:rPr>
                <w:rFonts w:ascii="Arial Narrow" w:hAnsi="Arial Narrow"/>
              </w:rPr>
            </w:pPr>
            <w:r w:rsidRPr="006A48E8">
              <w:rPr>
                <w:rFonts w:ascii="Arial Narrow" w:hAnsi="Arial Narrow"/>
              </w:rPr>
              <w:t>8:00 Round 1</w:t>
            </w:r>
          </w:p>
        </w:tc>
        <w:tc>
          <w:tcPr>
            <w:tcW w:w="0" w:type="auto"/>
            <w:gridSpan w:val="3"/>
            <w:noWrap/>
            <w:vAlign w:val="bottom"/>
          </w:tcPr>
          <w:p w14:paraId="56110CBC" w14:textId="77777777" w:rsidR="006A48E8" w:rsidRPr="006A48E8" w:rsidRDefault="006A48E8" w:rsidP="006A48E8">
            <w:pPr>
              <w:rPr>
                <w:rFonts w:ascii="Arial Narrow" w:hAnsi="Arial Narrow"/>
              </w:rPr>
            </w:pPr>
            <w:r w:rsidRPr="006A48E8">
              <w:rPr>
                <w:rFonts w:ascii="Arial Narrow" w:hAnsi="Arial Narrow"/>
              </w:rPr>
              <w:t>8:00 Session 1</w:t>
            </w:r>
          </w:p>
        </w:tc>
        <w:tc>
          <w:tcPr>
            <w:tcW w:w="0" w:type="auto"/>
            <w:gridSpan w:val="2"/>
            <w:noWrap/>
            <w:vAlign w:val="bottom"/>
          </w:tcPr>
          <w:p w14:paraId="67226BBA" w14:textId="77777777" w:rsidR="006A48E8" w:rsidRPr="006A48E8" w:rsidRDefault="006A48E8" w:rsidP="006A48E8">
            <w:pPr>
              <w:rPr>
                <w:rFonts w:ascii="Arial Narrow" w:hAnsi="Arial Narrow"/>
              </w:rPr>
            </w:pPr>
            <w:r w:rsidRPr="006A48E8">
              <w:rPr>
                <w:rFonts w:ascii="Arial Narrow" w:hAnsi="Arial Narrow"/>
              </w:rPr>
              <w:t>8:00 Round 1</w:t>
            </w:r>
          </w:p>
        </w:tc>
      </w:tr>
      <w:tr w:rsidR="006A48E8" w:rsidRPr="006A48E8" w14:paraId="187A2170" w14:textId="77777777" w:rsidTr="006A48E8">
        <w:trPr>
          <w:trHeight w:val="260"/>
        </w:trPr>
        <w:tc>
          <w:tcPr>
            <w:tcW w:w="0" w:type="auto"/>
            <w:gridSpan w:val="2"/>
            <w:noWrap/>
            <w:vAlign w:val="bottom"/>
          </w:tcPr>
          <w:p w14:paraId="3C99635C" w14:textId="77777777" w:rsidR="006A48E8" w:rsidRPr="006A48E8" w:rsidRDefault="006A48E8" w:rsidP="006A48E8">
            <w:pPr>
              <w:rPr>
                <w:rFonts w:ascii="Arial Narrow" w:hAnsi="Arial Narrow"/>
              </w:rPr>
            </w:pPr>
            <w:r w:rsidRPr="006A48E8">
              <w:rPr>
                <w:rFonts w:ascii="Arial Narrow" w:hAnsi="Arial Narrow"/>
              </w:rPr>
              <w:t>10:00 Round 2</w:t>
            </w:r>
          </w:p>
        </w:tc>
        <w:tc>
          <w:tcPr>
            <w:tcW w:w="2273" w:type="dxa"/>
            <w:gridSpan w:val="2"/>
            <w:noWrap/>
            <w:vAlign w:val="bottom"/>
          </w:tcPr>
          <w:p w14:paraId="6385983C" w14:textId="77777777" w:rsidR="006A48E8" w:rsidRPr="006A48E8" w:rsidRDefault="006A48E8" w:rsidP="006A48E8">
            <w:pPr>
              <w:rPr>
                <w:rFonts w:ascii="Arial Narrow" w:hAnsi="Arial Narrow"/>
              </w:rPr>
            </w:pPr>
            <w:r w:rsidRPr="006A48E8">
              <w:rPr>
                <w:rFonts w:ascii="Arial Narrow" w:hAnsi="Arial Narrow"/>
              </w:rPr>
              <w:t>10:00 Break</w:t>
            </w:r>
          </w:p>
        </w:tc>
        <w:tc>
          <w:tcPr>
            <w:tcW w:w="681" w:type="dxa"/>
            <w:noWrap/>
            <w:vAlign w:val="bottom"/>
          </w:tcPr>
          <w:p w14:paraId="172E3182" w14:textId="77777777" w:rsidR="006A48E8" w:rsidRPr="006A48E8" w:rsidRDefault="006A48E8" w:rsidP="006A48E8">
            <w:pPr>
              <w:rPr>
                <w:rFonts w:ascii="Arial Narrow" w:hAnsi="Arial Narrow"/>
              </w:rPr>
            </w:pPr>
          </w:p>
        </w:tc>
        <w:tc>
          <w:tcPr>
            <w:tcW w:w="0" w:type="auto"/>
            <w:gridSpan w:val="2"/>
            <w:noWrap/>
            <w:vAlign w:val="bottom"/>
          </w:tcPr>
          <w:p w14:paraId="622DF76E" w14:textId="77777777" w:rsidR="006A48E8" w:rsidRPr="006A48E8" w:rsidRDefault="006A48E8" w:rsidP="006A48E8">
            <w:pPr>
              <w:rPr>
                <w:rFonts w:ascii="Arial Narrow" w:hAnsi="Arial Narrow"/>
              </w:rPr>
            </w:pPr>
            <w:r w:rsidRPr="006A48E8">
              <w:rPr>
                <w:rFonts w:ascii="Arial Narrow" w:hAnsi="Arial Narrow"/>
              </w:rPr>
              <w:t>9:00 Round 2</w:t>
            </w:r>
          </w:p>
        </w:tc>
      </w:tr>
      <w:tr w:rsidR="006A48E8" w:rsidRPr="006A48E8" w14:paraId="6BB81418" w14:textId="77777777" w:rsidTr="006A48E8">
        <w:trPr>
          <w:trHeight w:val="260"/>
        </w:trPr>
        <w:tc>
          <w:tcPr>
            <w:tcW w:w="2190" w:type="dxa"/>
            <w:noWrap/>
            <w:vAlign w:val="bottom"/>
          </w:tcPr>
          <w:p w14:paraId="20617D70" w14:textId="77777777" w:rsidR="006A48E8" w:rsidRPr="006A48E8" w:rsidRDefault="006A48E8" w:rsidP="006A48E8">
            <w:pPr>
              <w:rPr>
                <w:rFonts w:ascii="Arial Narrow" w:hAnsi="Arial Narrow"/>
              </w:rPr>
            </w:pPr>
            <w:r w:rsidRPr="006A48E8">
              <w:rPr>
                <w:rFonts w:ascii="Arial Narrow" w:hAnsi="Arial Narrow"/>
              </w:rPr>
              <w:t>12:00 Lunch</w:t>
            </w:r>
          </w:p>
        </w:tc>
        <w:tc>
          <w:tcPr>
            <w:tcW w:w="787" w:type="dxa"/>
            <w:noWrap/>
            <w:vAlign w:val="bottom"/>
          </w:tcPr>
          <w:p w14:paraId="5715EA8F" w14:textId="77777777" w:rsidR="006A48E8" w:rsidRPr="006A48E8" w:rsidRDefault="006A48E8" w:rsidP="006A48E8">
            <w:pPr>
              <w:rPr>
                <w:rFonts w:ascii="Arial Narrow" w:hAnsi="Arial Narrow"/>
              </w:rPr>
            </w:pPr>
          </w:p>
        </w:tc>
        <w:tc>
          <w:tcPr>
            <w:tcW w:w="0" w:type="auto"/>
            <w:gridSpan w:val="3"/>
            <w:noWrap/>
            <w:vAlign w:val="bottom"/>
          </w:tcPr>
          <w:p w14:paraId="7ED4449D" w14:textId="77777777" w:rsidR="006A48E8" w:rsidRPr="006A48E8" w:rsidRDefault="006A48E8" w:rsidP="006A48E8">
            <w:pPr>
              <w:rPr>
                <w:rFonts w:ascii="Arial Narrow" w:hAnsi="Arial Narrow"/>
              </w:rPr>
            </w:pPr>
            <w:r w:rsidRPr="006A48E8">
              <w:rPr>
                <w:rFonts w:ascii="Arial Narrow" w:hAnsi="Arial Narrow"/>
              </w:rPr>
              <w:t>10:15 Session 2</w:t>
            </w:r>
          </w:p>
        </w:tc>
        <w:tc>
          <w:tcPr>
            <w:tcW w:w="0" w:type="auto"/>
            <w:gridSpan w:val="2"/>
            <w:noWrap/>
            <w:vAlign w:val="bottom"/>
          </w:tcPr>
          <w:p w14:paraId="305944FB" w14:textId="77777777" w:rsidR="006A48E8" w:rsidRPr="006A48E8" w:rsidRDefault="006A48E8" w:rsidP="006A48E8">
            <w:pPr>
              <w:rPr>
                <w:rFonts w:ascii="Arial Narrow" w:hAnsi="Arial Narrow"/>
              </w:rPr>
            </w:pPr>
            <w:r w:rsidRPr="006A48E8">
              <w:rPr>
                <w:rFonts w:ascii="Arial Narrow" w:hAnsi="Arial Narrow"/>
              </w:rPr>
              <w:t>10:30 Round 3</w:t>
            </w:r>
          </w:p>
        </w:tc>
      </w:tr>
      <w:tr w:rsidR="006A48E8" w:rsidRPr="006A48E8" w14:paraId="57146C91" w14:textId="77777777" w:rsidTr="006A48E8">
        <w:trPr>
          <w:trHeight w:val="260"/>
        </w:trPr>
        <w:tc>
          <w:tcPr>
            <w:tcW w:w="0" w:type="auto"/>
            <w:gridSpan w:val="2"/>
            <w:noWrap/>
            <w:vAlign w:val="bottom"/>
          </w:tcPr>
          <w:p w14:paraId="0FE7BE6E" w14:textId="77777777" w:rsidR="006A48E8" w:rsidRPr="006A48E8" w:rsidRDefault="006A48E8" w:rsidP="006A48E8">
            <w:pPr>
              <w:rPr>
                <w:rFonts w:ascii="Arial Narrow" w:hAnsi="Arial Narrow"/>
              </w:rPr>
            </w:pPr>
            <w:r w:rsidRPr="006A48E8">
              <w:rPr>
                <w:rFonts w:ascii="Arial Narrow" w:hAnsi="Arial Narrow"/>
              </w:rPr>
              <w:t>1:00 Round 3</w:t>
            </w:r>
          </w:p>
        </w:tc>
        <w:tc>
          <w:tcPr>
            <w:tcW w:w="2273" w:type="dxa"/>
            <w:gridSpan w:val="2"/>
            <w:noWrap/>
            <w:vAlign w:val="bottom"/>
          </w:tcPr>
          <w:p w14:paraId="4881300B" w14:textId="77777777" w:rsidR="006A48E8" w:rsidRPr="006A48E8" w:rsidRDefault="006A48E8" w:rsidP="006A48E8">
            <w:pPr>
              <w:rPr>
                <w:rFonts w:ascii="Arial Narrow" w:hAnsi="Arial Narrow"/>
              </w:rPr>
            </w:pPr>
            <w:r w:rsidRPr="006A48E8">
              <w:rPr>
                <w:rFonts w:ascii="Arial Narrow" w:hAnsi="Arial Narrow"/>
              </w:rPr>
              <w:t>12:15 Lunch</w:t>
            </w:r>
          </w:p>
        </w:tc>
        <w:tc>
          <w:tcPr>
            <w:tcW w:w="681" w:type="dxa"/>
            <w:noWrap/>
            <w:vAlign w:val="bottom"/>
          </w:tcPr>
          <w:p w14:paraId="1F1CE4AC" w14:textId="77777777" w:rsidR="006A48E8" w:rsidRPr="006A48E8" w:rsidRDefault="006A48E8" w:rsidP="006A48E8">
            <w:pPr>
              <w:rPr>
                <w:rFonts w:ascii="Arial Narrow" w:hAnsi="Arial Narrow"/>
              </w:rPr>
            </w:pPr>
          </w:p>
        </w:tc>
        <w:tc>
          <w:tcPr>
            <w:tcW w:w="2379" w:type="dxa"/>
            <w:noWrap/>
            <w:vAlign w:val="bottom"/>
          </w:tcPr>
          <w:p w14:paraId="327D69AF" w14:textId="77777777" w:rsidR="006A48E8" w:rsidRPr="006A48E8" w:rsidRDefault="006A48E8" w:rsidP="006A48E8">
            <w:pPr>
              <w:rPr>
                <w:rFonts w:ascii="Arial Narrow" w:hAnsi="Arial Narrow"/>
              </w:rPr>
            </w:pPr>
            <w:r w:rsidRPr="006A48E8">
              <w:rPr>
                <w:rFonts w:ascii="Arial Narrow" w:hAnsi="Arial Narrow"/>
              </w:rPr>
              <w:t>12:00 Lunch</w:t>
            </w:r>
          </w:p>
        </w:tc>
        <w:tc>
          <w:tcPr>
            <w:tcW w:w="690" w:type="dxa"/>
            <w:noWrap/>
            <w:vAlign w:val="bottom"/>
          </w:tcPr>
          <w:p w14:paraId="104C3831" w14:textId="77777777" w:rsidR="006A48E8" w:rsidRPr="006A48E8" w:rsidRDefault="006A48E8" w:rsidP="006A48E8">
            <w:pPr>
              <w:rPr>
                <w:rFonts w:ascii="Arial Narrow" w:hAnsi="Arial Narrow"/>
              </w:rPr>
            </w:pPr>
          </w:p>
        </w:tc>
      </w:tr>
      <w:tr w:rsidR="006A48E8" w:rsidRPr="006A48E8" w14:paraId="56333E6B" w14:textId="77777777" w:rsidTr="006A48E8">
        <w:trPr>
          <w:trHeight w:val="260"/>
        </w:trPr>
        <w:tc>
          <w:tcPr>
            <w:tcW w:w="0" w:type="auto"/>
            <w:gridSpan w:val="2"/>
            <w:noWrap/>
            <w:vAlign w:val="bottom"/>
          </w:tcPr>
          <w:p w14:paraId="4595DC6E" w14:textId="77777777" w:rsidR="006A48E8" w:rsidRPr="006A48E8" w:rsidRDefault="006A48E8" w:rsidP="006A48E8">
            <w:pPr>
              <w:rPr>
                <w:rFonts w:ascii="Arial Narrow" w:hAnsi="Arial Narrow"/>
              </w:rPr>
            </w:pPr>
            <w:r w:rsidRPr="006A48E8">
              <w:rPr>
                <w:rFonts w:ascii="Arial Narrow" w:hAnsi="Arial Narrow"/>
              </w:rPr>
              <w:t>3:00 Round 4</w:t>
            </w:r>
          </w:p>
        </w:tc>
        <w:tc>
          <w:tcPr>
            <w:tcW w:w="0" w:type="auto"/>
            <w:gridSpan w:val="3"/>
            <w:noWrap/>
            <w:vAlign w:val="bottom"/>
          </w:tcPr>
          <w:p w14:paraId="21363510" w14:textId="77777777" w:rsidR="006A48E8" w:rsidRPr="006A48E8" w:rsidRDefault="006A48E8" w:rsidP="006A48E8">
            <w:pPr>
              <w:rPr>
                <w:rFonts w:ascii="Arial Narrow" w:hAnsi="Arial Narrow"/>
              </w:rPr>
            </w:pPr>
            <w:r w:rsidRPr="006A48E8">
              <w:rPr>
                <w:rFonts w:ascii="Arial Narrow" w:hAnsi="Arial Narrow"/>
              </w:rPr>
              <w:t>12:45 Session 3</w:t>
            </w:r>
          </w:p>
        </w:tc>
        <w:tc>
          <w:tcPr>
            <w:tcW w:w="0" w:type="auto"/>
            <w:gridSpan w:val="2"/>
            <w:noWrap/>
            <w:vAlign w:val="bottom"/>
          </w:tcPr>
          <w:p w14:paraId="379E7D21" w14:textId="77777777" w:rsidR="006A48E8" w:rsidRPr="006A48E8" w:rsidRDefault="006A48E8" w:rsidP="006A48E8">
            <w:pPr>
              <w:rPr>
                <w:rFonts w:ascii="Arial Narrow" w:hAnsi="Arial Narrow"/>
              </w:rPr>
            </w:pPr>
            <w:r w:rsidRPr="006A48E8">
              <w:rPr>
                <w:rFonts w:ascii="Arial Narrow" w:hAnsi="Arial Narrow"/>
              </w:rPr>
              <w:t>1:00 Round 4</w:t>
            </w:r>
          </w:p>
        </w:tc>
      </w:tr>
      <w:tr w:rsidR="006A48E8" w:rsidRPr="006A48E8" w14:paraId="1E4384B9" w14:textId="77777777" w:rsidTr="006A48E8">
        <w:trPr>
          <w:trHeight w:val="260"/>
        </w:trPr>
        <w:tc>
          <w:tcPr>
            <w:tcW w:w="2190" w:type="dxa"/>
            <w:noWrap/>
            <w:vAlign w:val="bottom"/>
          </w:tcPr>
          <w:p w14:paraId="06EE6A23" w14:textId="77777777" w:rsidR="006A48E8" w:rsidRPr="006A48E8" w:rsidRDefault="006A48E8" w:rsidP="006A48E8">
            <w:pPr>
              <w:rPr>
                <w:rFonts w:ascii="Arial Narrow" w:hAnsi="Arial Narrow"/>
              </w:rPr>
            </w:pPr>
            <w:r w:rsidRPr="006A48E8">
              <w:rPr>
                <w:rFonts w:ascii="Arial Narrow" w:hAnsi="Arial Narrow"/>
              </w:rPr>
              <w:t>5:30 Awards</w:t>
            </w:r>
          </w:p>
        </w:tc>
        <w:tc>
          <w:tcPr>
            <w:tcW w:w="787" w:type="dxa"/>
            <w:noWrap/>
            <w:vAlign w:val="bottom"/>
          </w:tcPr>
          <w:p w14:paraId="036A7D56" w14:textId="77777777" w:rsidR="006A48E8" w:rsidRPr="006A48E8" w:rsidRDefault="006A48E8" w:rsidP="006A48E8">
            <w:pPr>
              <w:rPr>
                <w:rFonts w:ascii="Arial Narrow" w:hAnsi="Arial Narrow"/>
              </w:rPr>
            </w:pPr>
          </w:p>
        </w:tc>
        <w:tc>
          <w:tcPr>
            <w:tcW w:w="2273" w:type="dxa"/>
            <w:gridSpan w:val="2"/>
            <w:noWrap/>
            <w:vAlign w:val="bottom"/>
          </w:tcPr>
          <w:p w14:paraId="2756FDB2" w14:textId="77777777" w:rsidR="006A48E8" w:rsidRPr="006A48E8" w:rsidRDefault="006A48E8" w:rsidP="006A48E8">
            <w:pPr>
              <w:rPr>
                <w:rFonts w:ascii="Arial Narrow" w:hAnsi="Arial Narrow"/>
              </w:rPr>
            </w:pPr>
            <w:r w:rsidRPr="006A48E8">
              <w:rPr>
                <w:rFonts w:ascii="Arial Narrow" w:hAnsi="Arial Narrow"/>
              </w:rPr>
              <w:t>2:00 Break</w:t>
            </w:r>
          </w:p>
        </w:tc>
        <w:tc>
          <w:tcPr>
            <w:tcW w:w="681" w:type="dxa"/>
            <w:noWrap/>
            <w:vAlign w:val="bottom"/>
          </w:tcPr>
          <w:p w14:paraId="4F4F6B02" w14:textId="77777777" w:rsidR="006A48E8" w:rsidRPr="006A48E8" w:rsidRDefault="006A48E8" w:rsidP="006A48E8">
            <w:pPr>
              <w:rPr>
                <w:rFonts w:ascii="Arial Narrow" w:hAnsi="Arial Narrow"/>
              </w:rPr>
            </w:pPr>
          </w:p>
        </w:tc>
        <w:tc>
          <w:tcPr>
            <w:tcW w:w="0" w:type="auto"/>
            <w:gridSpan w:val="2"/>
            <w:noWrap/>
            <w:vAlign w:val="bottom"/>
          </w:tcPr>
          <w:p w14:paraId="34C9014C" w14:textId="77777777" w:rsidR="006A48E8" w:rsidRPr="006A48E8" w:rsidRDefault="006A48E8" w:rsidP="006A48E8">
            <w:pPr>
              <w:rPr>
                <w:rFonts w:ascii="Arial Narrow" w:hAnsi="Arial Narrow"/>
              </w:rPr>
            </w:pPr>
            <w:r w:rsidRPr="006A48E8">
              <w:rPr>
                <w:rFonts w:ascii="Arial Narrow" w:hAnsi="Arial Narrow"/>
              </w:rPr>
              <w:t>2:15 Round 5</w:t>
            </w:r>
          </w:p>
        </w:tc>
      </w:tr>
      <w:tr w:rsidR="006A48E8" w:rsidRPr="006A48E8" w14:paraId="5655B293" w14:textId="77777777" w:rsidTr="006A48E8">
        <w:trPr>
          <w:trHeight w:val="260"/>
        </w:trPr>
        <w:tc>
          <w:tcPr>
            <w:tcW w:w="0" w:type="auto"/>
            <w:gridSpan w:val="2"/>
            <w:noWrap/>
            <w:vAlign w:val="bottom"/>
          </w:tcPr>
          <w:p w14:paraId="1F4764F5" w14:textId="77777777" w:rsidR="006A48E8" w:rsidRPr="006A48E8" w:rsidRDefault="006A48E8" w:rsidP="006A48E8">
            <w:pPr>
              <w:rPr>
                <w:rFonts w:ascii="Arial Narrow" w:hAnsi="Arial Narrow"/>
              </w:rPr>
            </w:pPr>
            <w:r w:rsidRPr="006A48E8">
              <w:rPr>
                <w:rFonts w:ascii="Arial Narrow" w:hAnsi="Arial Narrow"/>
              </w:rPr>
              <w:t>ASAP Semifinal</w:t>
            </w:r>
          </w:p>
        </w:tc>
        <w:tc>
          <w:tcPr>
            <w:tcW w:w="0" w:type="auto"/>
            <w:gridSpan w:val="3"/>
            <w:noWrap/>
            <w:vAlign w:val="bottom"/>
          </w:tcPr>
          <w:p w14:paraId="10F8C3E1" w14:textId="77777777" w:rsidR="006A48E8" w:rsidRPr="006A48E8" w:rsidRDefault="006A48E8" w:rsidP="006A48E8">
            <w:pPr>
              <w:rPr>
                <w:rFonts w:ascii="Arial Narrow" w:hAnsi="Arial Narrow"/>
              </w:rPr>
            </w:pPr>
            <w:r w:rsidRPr="006A48E8">
              <w:rPr>
                <w:rFonts w:ascii="Arial Narrow" w:hAnsi="Arial Narrow"/>
              </w:rPr>
              <w:t>2:15 Session 4</w:t>
            </w:r>
          </w:p>
        </w:tc>
        <w:tc>
          <w:tcPr>
            <w:tcW w:w="0" w:type="auto"/>
            <w:gridSpan w:val="2"/>
            <w:noWrap/>
            <w:vAlign w:val="bottom"/>
          </w:tcPr>
          <w:p w14:paraId="327F3D0C" w14:textId="77777777" w:rsidR="006A48E8" w:rsidRPr="006A48E8" w:rsidRDefault="006A48E8" w:rsidP="006A48E8">
            <w:pPr>
              <w:rPr>
                <w:rFonts w:ascii="Arial Narrow" w:hAnsi="Arial Narrow"/>
              </w:rPr>
            </w:pPr>
            <w:r w:rsidRPr="006A48E8">
              <w:rPr>
                <w:rFonts w:ascii="Arial Narrow" w:hAnsi="Arial Narrow"/>
              </w:rPr>
              <w:t>3:30 Quarterfinal</w:t>
            </w:r>
          </w:p>
        </w:tc>
      </w:tr>
      <w:tr w:rsidR="006A48E8" w:rsidRPr="006A48E8" w14:paraId="6B77DD65" w14:textId="77777777" w:rsidTr="006A48E8">
        <w:trPr>
          <w:trHeight w:val="260"/>
        </w:trPr>
        <w:tc>
          <w:tcPr>
            <w:tcW w:w="2190" w:type="dxa"/>
            <w:noWrap/>
            <w:vAlign w:val="bottom"/>
          </w:tcPr>
          <w:p w14:paraId="30B09A9A" w14:textId="77777777" w:rsidR="006A48E8" w:rsidRPr="006A48E8" w:rsidRDefault="006A48E8" w:rsidP="006A48E8">
            <w:pPr>
              <w:rPr>
                <w:rFonts w:ascii="Arial Narrow" w:hAnsi="Arial Narrow"/>
              </w:rPr>
            </w:pPr>
            <w:r w:rsidRPr="006A48E8">
              <w:rPr>
                <w:rFonts w:ascii="Arial Narrow" w:hAnsi="Arial Narrow"/>
              </w:rPr>
              <w:t>ASAP Final</w:t>
            </w:r>
          </w:p>
        </w:tc>
        <w:tc>
          <w:tcPr>
            <w:tcW w:w="787" w:type="dxa"/>
            <w:noWrap/>
            <w:vAlign w:val="bottom"/>
          </w:tcPr>
          <w:p w14:paraId="0227E0B0" w14:textId="77777777" w:rsidR="006A48E8" w:rsidRPr="006A48E8" w:rsidRDefault="006A48E8" w:rsidP="006A48E8">
            <w:pPr>
              <w:rPr>
                <w:rFonts w:ascii="Arial Narrow" w:hAnsi="Arial Narrow"/>
              </w:rPr>
            </w:pPr>
          </w:p>
        </w:tc>
        <w:tc>
          <w:tcPr>
            <w:tcW w:w="1733" w:type="dxa"/>
            <w:noWrap/>
            <w:vAlign w:val="bottom"/>
          </w:tcPr>
          <w:p w14:paraId="4EE37224" w14:textId="77777777" w:rsidR="006A48E8" w:rsidRPr="006A48E8" w:rsidRDefault="006A48E8" w:rsidP="006A48E8">
            <w:pPr>
              <w:rPr>
                <w:rFonts w:ascii="Arial Narrow" w:hAnsi="Arial Narrow"/>
              </w:rPr>
            </w:pPr>
            <w:r w:rsidRPr="006A48E8">
              <w:rPr>
                <w:rFonts w:ascii="Arial Narrow" w:hAnsi="Arial Narrow"/>
              </w:rPr>
              <w:t>4:45 Adjournment</w:t>
            </w:r>
          </w:p>
        </w:tc>
        <w:tc>
          <w:tcPr>
            <w:tcW w:w="1221" w:type="dxa"/>
            <w:gridSpan w:val="2"/>
            <w:noWrap/>
            <w:vAlign w:val="bottom"/>
          </w:tcPr>
          <w:p w14:paraId="069E9D62" w14:textId="77777777" w:rsidR="006A48E8" w:rsidRPr="006A48E8" w:rsidRDefault="006A48E8" w:rsidP="006A48E8">
            <w:pPr>
              <w:rPr>
                <w:rFonts w:ascii="Arial Narrow" w:hAnsi="Arial Narrow"/>
              </w:rPr>
            </w:pPr>
          </w:p>
        </w:tc>
        <w:tc>
          <w:tcPr>
            <w:tcW w:w="2379" w:type="dxa"/>
            <w:noWrap/>
            <w:vAlign w:val="bottom"/>
          </w:tcPr>
          <w:p w14:paraId="0E087BF7" w14:textId="77777777" w:rsidR="006A48E8" w:rsidRPr="006A48E8" w:rsidRDefault="006A48E8" w:rsidP="006A48E8">
            <w:pPr>
              <w:rPr>
                <w:rFonts w:ascii="Arial Narrow" w:hAnsi="Arial Narrow"/>
              </w:rPr>
            </w:pPr>
            <w:r w:rsidRPr="006A48E8">
              <w:rPr>
                <w:rFonts w:ascii="Arial Narrow" w:hAnsi="Arial Narrow"/>
              </w:rPr>
              <w:t>5:30 Awards</w:t>
            </w:r>
          </w:p>
        </w:tc>
        <w:tc>
          <w:tcPr>
            <w:tcW w:w="690" w:type="dxa"/>
            <w:noWrap/>
            <w:vAlign w:val="bottom"/>
          </w:tcPr>
          <w:p w14:paraId="76887184" w14:textId="77777777" w:rsidR="006A48E8" w:rsidRPr="006A48E8" w:rsidRDefault="006A48E8" w:rsidP="006A48E8">
            <w:pPr>
              <w:rPr>
                <w:rFonts w:ascii="Arial Narrow" w:hAnsi="Arial Narrow"/>
              </w:rPr>
            </w:pPr>
          </w:p>
        </w:tc>
      </w:tr>
      <w:tr w:rsidR="006A48E8" w:rsidRPr="006A48E8" w14:paraId="5ABD549E" w14:textId="77777777" w:rsidTr="006A48E8">
        <w:trPr>
          <w:trHeight w:val="260"/>
        </w:trPr>
        <w:tc>
          <w:tcPr>
            <w:tcW w:w="2190" w:type="dxa"/>
            <w:noWrap/>
            <w:vAlign w:val="bottom"/>
          </w:tcPr>
          <w:p w14:paraId="7075630D" w14:textId="77777777" w:rsidR="006A48E8" w:rsidRPr="006A48E8" w:rsidRDefault="006A48E8" w:rsidP="006A48E8">
            <w:pPr>
              <w:rPr>
                <w:rFonts w:ascii="Arial Narrow" w:hAnsi="Arial Narrow"/>
              </w:rPr>
            </w:pPr>
          </w:p>
        </w:tc>
        <w:tc>
          <w:tcPr>
            <w:tcW w:w="787" w:type="dxa"/>
            <w:noWrap/>
            <w:vAlign w:val="bottom"/>
          </w:tcPr>
          <w:p w14:paraId="6265D132" w14:textId="77777777" w:rsidR="006A48E8" w:rsidRPr="006A48E8" w:rsidRDefault="006A48E8" w:rsidP="006A48E8">
            <w:pPr>
              <w:rPr>
                <w:rFonts w:ascii="Arial Narrow" w:hAnsi="Arial Narrow"/>
              </w:rPr>
            </w:pPr>
          </w:p>
        </w:tc>
        <w:tc>
          <w:tcPr>
            <w:tcW w:w="1733" w:type="dxa"/>
            <w:noWrap/>
            <w:vAlign w:val="bottom"/>
          </w:tcPr>
          <w:p w14:paraId="77176585" w14:textId="77777777" w:rsidR="006A48E8" w:rsidRPr="006A48E8" w:rsidRDefault="006A48E8" w:rsidP="006A48E8">
            <w:pPr>
              <w:rPr>
                <w:rFonts w:ascii="Arial Narrow" w:hAnsi="Arial Narrow"/>
              </w:rPr>
            </w:pPr>
          </w:p>
        </w:tc>
        <w:tc>
          <w:tcPr>
            <w:tcW w:w="1221" w:type="dxa"/>
            <w:gridSpan w:val="2"/>
            <w:noWrap/>
            <w:vAlign w:val="bottom"/>
          </w:tcPr>
          <w:p w14:paraId="579E90E8" w14:textId="77777777" w:rsidR="006A48E8" w:rsidRPr="006A48E8" w:rsidRDefault="006A48E8" w:rsidP="006A48E8">
            <w:pPr>
              <w:rPr>
                <w:rFonts w:ascii="Arial Narrow" w:hAnsi="Arial Narrow"/>
              </w:rPr>
            </w:pPr>
          </w:p>
        </w:tc>
        <w:tc>
          <w:tcPr>
            <w:tcW w:w="0" w:type="auto"/>
            <w:gridSpan w:val="2"/>
            <w:noWrap/>
            <w:vAlign w:val="bottom"/>
          </w:tcPr>
          <w:p w14:paraId="7929FC34" w14:textId="77777777" w:rsidR="006A48E8" w:rsidRPr="006A48E8" w:rsidRDefault="006A48E8" w:rsidP="006A48E8">
            <w:pPr>
              <w:rPr>
                <w:rFonts w:ascii="Arial Narrow" w:hAnsi="Arial Narrow"/>
              </w:rPr>
            </w:pPr>
            <w:r w:rsidRPr="006A48E8">
              <w:rPr>
                <w:rFonts w:ascii="Arial Narrow" w:hAnsi="Arial Narrow"/>
              </w:rPr>
              <w:t>ASAP Semifinal</w:t>
            </w:r>
          </w:p>
        </w:tc>
      </w:tr>
      <w:tr w:rsidR="006A48E8" w:rsidRPr="006A48E8" w14:paraId="667CF05E" w14:textId="77777777" w:rsidTr="006A48E8">
        <w:trPr>
          <w:trHeight w:val="260"/>
        </w:trPr>
        <w:tc>
          <w:tcPr>
            <w:tcW w:w="2190" w:type="dxa"/>
            <w:noWrap/>
            <w:vAlign w:val="bottom"/>
          </w:tcPr>
          <w:p w14:paraId="2C6429CF" w14:textId="77777777" w:rsidR="006A48E8" w:rsidRPr="006A48E8" w:rsidRDefault="006A48E8" w:rsidP="006A48E8">
            <w:pPr>
              <w:rPr>
                <w:rFonts w:ascii="Arial Narrow" w:hAnsi="Arial Narrow"/>
              </w:rPr>
            </w:pPr>
          </w:p>
        </w:tc>
        <w:tc>
          <w:tcPr>
            <w:tcW w:w="787" w:type="dxa"/>
            <w:noWrap/>
            <w:vAlign w:val="bottom"/>
          </w:tcPr>
          <w:p w14:paraId="19A4C012" w14:textId="77777777" w:rsidR="006A48E8" w:rsidRPr="006A48E8" w:rsidRDefault="006A48E8" w:rsidP="006A48E8">
            <w:pPr>
              <w:rPr>
                <w:rFonts w:ascii="Arial Narrow" w:hAnsi="Arial Narrow"/>
              </w:rPr>
            </w:pPr>
          </w:p>
        </w:tc>
        <w:tc>
          <w:tcPr>
            <w:tcW w:w="1733" w:type="dxa"/>
            <w:noWrap/>
            <w:vAlign w:val="bottom"/>
          </w:tcPr>
          <w:p w14:paraId="60692C28" w14:textId="77777777" w:rsidR="006A48E8" w:rsidRPr="006A48E8" w:rsidRDefault="006A48E8" w:rsidP="006A48E8">
            <w:pPr>
              <w:rPr>
                <w:rFonts w:ascii="Arial Narrow" w:hAnsi="Arial Narrow"/>
              </w:rPr>
            </w:pPr>
            <w:r w:rsidRPr="006A48E8">
              <w:rPr>
                <w:rFonts w:ascii="Arial Narrow" w:hAnsi="Arial Narrow"/>
              </w:rPr>
              <w:t>5:30 Awards</w:t>
            </w:r>
          </w:p>
        </w:tc>
        <w:tc>
          <w:tcPr>
            <w:tcW w:w="1221" w:type="dxa"/>
            <w:gridSpan w:val="2"/>
            <w:noWrap/>
            <w:vAlign w:val="bottom"/>
          </w:tcPr>
          <w:p w14:paraId="3DCFEE85" w14:textId="77777777" w:rsidR="006A48E8" w:rsidRPr="006A48E8" w:rsidRDefault="006A48E8" w:rsidP="006A48E8">
            <w:pPr>
              <w:rPr>
                <w:rFonts w:ascii="Arial Narrow" w:hAnsi="Arial Narrow"/>
              </w:rPr>
            </w:pPr>
          </w:p>
        </w:tc>
        <w:tc>
          <w:tcPr>
            <w:tcW w:w="2379" w:type="dxa"/>
            <w:noWrap/>
            <w:vAlign w:val="bottom"/>
          </w:tcPr>
          <w:p w14:paraId="6CFE450C" w14:textId="77777777" w:rsidR="006A48E8" w:rsidRPr="006A48E8" w:rsidRDefault="006A48E8" w:rsidP="006A48E8">
            <w:pPr>
              <w:rPr>
                <w:rFonts w:ascii="Arial Narrow" w:hAnsi="Arial Narrow"/>
              </w:rPr>
            </w:pPr>
            <w:r w:rsidRPr="006A48E8">
              <w:rPr>
                <w:rFonts w:ascii="Arial Narrow" w:hAnsi="Arial Narrow"/>
              </w:rPr>
              <w:t>ASAP Final</w:t>
            </w:r>
          </w:p>
        </w:tc>
        <w:tc>
          <w:tcPr>
            <w:tcW w:w="690" w:type="dxa"/>
            <w:noWrap/>
            <w:vAlign w:val="bottom"/>
          </w:tcPr>
          <w:p w14:paraId="71ABCA4D" w14:textId="77777777" w:rsidR="006A48E8" w:rsidRPr="006A48E8" w:rsidRDefault="006A48E8" w:rsidP="006A48E8">
            <w:pPr>
              <w:rPr>
                <w:rFonts w:ascii="Arial Narrow" w:hAnsi="Arial Narrow"/>
              </w:rPr>
            </w:pPr>
          </w:p>
        </w:tc>
      </w:tr>
    </w:tbl>
    <w:p w14:paraId="621E44DA" w14:textId="77777777" w:rsidR="006A48E8" w:rsidRPr="006A48E8" w:rsidRDefault="006A48E8" w:rsidP="006A48E8">
      <w:pPr>
        <w:pStyle w:val="Heading1"/>
        <w:rPr>
          <w:rFonts w:ascii="Arial Narrow" w:eastAsia="Times New Roman" w:hAnsi="Arial Narrow"/>
          <w:b w:val="0"/>
          <w:u w:val="none"/>
        </w:rPr>
      </w:pPr>
    </w:p>
    <w:p w14:paraId="3E443EF4" w14:textId="77777777" w:rsidR="006A48E8" w:rsidRDefault="006A48E8" w:rsidP="006A48E8">
      <w:pPr>
        <w:pStyle w:val="Heading1"/>
        <w:rPr>
          <w:rFonts w:ascii="Arial Narrow" w:eastAsia="Times New Roman" w:hAnsi="Arial Narrow"/>
        </w:rPr>
      </w:pPr>
    </w:p>
    <w:p w14:paraId="5B2FF5B9" w14:textId="77777777" w:rsidR="00515030" w:rsidRDefault="00515030" w:rsidP="006A48E8">
      <w:pPr>
        <w:pStyle w:val="Heading1"/>
        <w:rPr>
          <w:rFonts w:ascii="Arial Narrow" w:eastAsia="Times New Roman" w:hAnsi="Arial Narrow"/>
        </w:rPr>
      </w:pPr>
    </w:p>
    <w:p w14:paraId="59F2A74D" w14:textId="77777777" w:rsidR="00515030" w:rsidRDefault="00515030" w:rsidP="006A48E8">
      <w:pPr>
        <w:pStyle w:val="Heading1"/>
        <w:rPr>
          <w:rFonts w:ascii="Arial Narrow" w:eastAsia="Times New Roman" w:hAnsi="Arial Narrow"/>
        </w:rPr>
      </w:pPr>
    </w:p>
    <w:p w14:paraId="4D0920CB" w14:textId="77777777" w:rsidR="006A48E8" w:rsidRPr="006A48E8" w:rsidRDefault="006A48E8" w:rsidP="006A48E8">
      <w:pPr>
        <w:pStyle w:val="Heading1"/>
        <w:rPr>
          <w:rFonts w:ascii="Arial Narrow" w:eastAsia="Times New Roman" w:hAnsi="Arial Narrow"/>
        </w:rPr>
      </w:pPr>
      <w:r w:rsidRPr="006A48E8">
        <w:rPr>
          <w:rFonts w:ascii="Arial Narrow" w:eastAsia="Times New Roman" w:hAnsi="Arial Narrow"/>
        </w:rPr>
        <w:t>Awards –</w:t>
      </w:r>
    </w:p>
    <w:p w14:paraId="723BF432" w14:textId="77777777" w:rsidR="006A48E8" w:rsidRPr="006A48E8" w:rsidRDefault="006A48E8" w:rsidP="006A48E8">
      <w:pPr>
        <w:rPr>
          <w:rFonts w:ascii="Arial Narrow" w:hAnsi="Arial Narrow"/>
          <w:b/>
          <w:u w:val="single"/>
        </w:rPr>
      </w:pPr>
    </w:p>
    <w:p w14:paraId="011403F3" w14:textId="77777777" w:rsidR="006A48E8" w:rsidRPr="006A48E8" w:rsidRDefault="006A48E8" w:rsidP="006A48E8">
      <w:pPr>
        <w:numPr>
          <w:ilvl w:val="0"/>
          <w:numId w:val="2"/>
        </w:numPr>
        <w:rPr>
          <w:rFonts w:ascii="Arial Narrow" w:hAnsi="Arial Narrow"/>
        </w:rPr>
      </w:pPr>
      <w:r w:rsidRPr="006A48E8">
        <w:rPr>
          <w:rFonts w:ascii="Arial Narrow" w:hAnsi="Arial Narrow"/>
        </w:rPr>
        <w:t>Policy – Six speaker awards in each division, along with team awards for semifinal and final participants.</w:t>
      </w:r>
    </w:p>
    <w:p w14:paraId="77E83666" w14:textId="77777777" w:rsidR="006A48E8" w:rsidRPr="006A48E8" w:rsidRDefault="006A48E8" w:rsidP="006A48E8">
      <w:pPr>
        <w:numPr>
          <w:ilvl w:val="0"/>
          <w:numId w:val="2"/>
        </w:numPr>
        <w:rPr>
          <w:rFonts w:ascii="Arial Narrow" w:hAnsi="Arial Narrow"/>
        </w:rPr>
      </w:pPr>
      <w:r w:rsidRPr="006A48E8">
        <w:rPr>
          <w:rFonts w:ascii="Arial Narrow" w:hAnsi="Arial Narrow"/>
        </w:rPr>
        <w:t>Congress – A gavel to the presiding officer as well as medals to the top six speakers and a trophy to the champion in each house.</w:t>
      </w:r>
    </w:p>
    <w:p w14:paraId="227BDEF1" w14:textId="77777777" w:rsidR="006A48E8" w:rsidRPr="006A48E8" w:rsidRDefault="006A48E8" w:rsidP="006A48E8">
      <w:pPr>
        <w:numPr>
          <w:ilvl w:val="0"/>
          <w:numId w:val="2"/>
        </w:numPr>
        <w:rPr>
          <w:rFonts w:ascii="Arial Narrow" w:hAnsi="Arial Narrow"/>
        </w:rPr>
      </w:pPr>
      <w:r w:rsidRPr="006A48E8">
        <w:rPr>
          <w:rFonts w:ascii="Arial Narrow" w:hAnsi="Arial Narrow"/>
        </w:rPr>
        <w:t>Lincoln-Douglas – Six speaker awards in each division along with awards for quarterfinalists and above.</w:t>
      </w:r>
    </w:p>
    <w:p w14:paraId="05249A8C" w14:textId="77777777" w:rsidR="006A48E8" w:rsidRPr="006A48E8" w:rsidRDefault="006A48E8" w:rsidP="006A48E8">
      <w:pPr>
        <w:numPr>
          <w:ilvl w:val="0"/>
          <w:numId w:val="2"/>
        </w:numPr>
        <w:rPr>
          <w:rFonts w:ascii="Arial Narrow" w:hAnsi="Arial Narrow"/>
        </w:rPr>
      </w:pPr>
      <w:r w:rsidRPr="006A48E8">
        <w:rPr>
          <w:rFonts w:ascii="Arial Narrow" w:hAnsi="Arial Narrow"/>
        </w:rPr>
        <w:t>Public Forum – Six speaker awards in each division along with awards for quarterfinalists and above. We will also be giving special awards for the TOC bid teams.</w:t>
      </w:r>
    </w:p>
    <w:p w14:paraId="68499BEA" w14:textId="77777777" w:rsidR="006A48E8" w:rsidRPr="006A48E8" w:rsidRDefault="006A48E8" w:rsidP="006A48E8">
      <w:pPr>
        <w:numPr>
          <w:ilvl w:val="0"/>
          <w:numId w:val="2"/>
        </w:numPr>
        <w:rPr>
          <w:rFonts w:ascii="Arial Narrow" w:hAnsi="Arial Narrow"/>
        </w:rPr>
      </w:pPr>
      <w:r w:rsidRPr="006A48E8">
        <w:rPr>
          <w:rFonts w:ascii="Arial Narrow" w:hAnsi="Arial Narrow"/>
        </w:rPr>
        <w:t>Sweepstakes – Trophies will be awarded to the top three teams.</w:t>
      </w:r>
      <w:r>
        <w:rPr>
          <w:rFonts w:ascii="Arial Narrow" w:hAnsi="Arial Narrow"/>
        </w:rPr>
        <w:t xml:space="preserve"> Teams must compete in three of four </w:t>
      </w:r>
      <w:r w:rsidR="00BC6D5A">
        <w:rPr>
          <w:rFonts w:ascii="Arial Narrow" w:hAnsi="Arial Narrow"/>
        </w:rPr>
        <w:t xml:space="preserve">events to be considered for a sweepstakes award. </w:t>
      </w:r>
    </w:p>
    <w:p w14:paraId="6AEF3C8B" w14:textId="77777777" w:rsidR="006A48E8" w:rsidRPr="006A48E8" w:rsidRDefault="006A48E8" w:rsidP="006A48E8">
      <w:pPr>
        <w:pStyle w:val="Heading1"/>
        <w:rPr>
          <w:rFonts w:ascii="Arial Narrow" w:hAnsi="Arial Narrow"/>
        </w:rPr>
      </w:pPr>
    </w:p>
    <w:p w14:paraId="76F286D8" w14:textId="77777777" w:rsidR="006A48E8" w:rsidRPr="006A48E8" w:rsidRDefault="006A48E8" w:rsidP="006A48E8">
      <w:pPr>
        <w:pStyle w:val="Heading1"/>
        <w:rPr>
          <w:rFonts w:ascii="Arial Narrow" w:hAnsi="Arial Narrow"/>
        </w:rPr>
      </w:pPr>
      <w:r w:rsidRPr="006A48E8">
        <w:rPr>
          <w:rFonts w:ascii="Arial Narrow" w:hAnsi="Arial Narrow"/>
        </w:rPr>
        <w:t>Fees –</w:t>
      </w:r>
    </w:p>
    <w:p w14:paraId="512C1177" w14:textId="77777777" w:rsidR="006A48E8" w:rsidRPr="006A48E8" w:rsidRDefault="006A48E8" w:rsidP="006A48E8">
      <w:pPr>
        <w:rPr>
          <w:rFonts w:ascii="Arial Narrow" w:hAnsi="Arial Narrow"/>
        </w:rPr>
      </w:pPr>
      <w:r w:rsidRPr="006A48E8">
        <w:rPr>
          <w:rFonts w:ascii="Arial Narrow" w:hAnsi="Arial Narrow"/>
        </w:rPr>
        <w:t>Policy -- $25</w:t>
      </w:r>
      <w:r w:rsidRPr="006A48E8">
        <w:rPr>
          <w:rFonts w:ascii="Arial Narrow" w:hAnsi="Arial Narrow"/>
        </w:rPr>
        <w:tab/>
      </w:r>
      <w:r w:rsidRPr="006A48E8">
        <w:rPr>
          <w:rFonts w:ascii="Arial Narrow" w:hAnsi="Arial Narrow"/>
        </w:rPr>
        <w:tab/>
      </w:r>
      <w:r w:rsidRPr="006A48E8">
        <w:rPr>
          <w:rFonts w:ascii="Arial Narrow" w:hAnsi="Arial Narrow"/>
        </w:rPr>
        <w:tab/>
      </w:r>
      <w:r w:rsidRPr="006A48E8">
        <w:rPr>
          <w:rFonts w:ascii="Arial Narrow" w:hAnsi="Arial Narrow"/>
        </w:rPr>
        <w:tab/>
      </w:r>
      <w:r w:rsidRPr="006A48E8">
        <w:rPr>
          <w:rFonts w:ascii="Arial Narrow" w:hAnsi="Arial Narrow"/>
        </w:rPr>
        <w:tab/>
        <w:t>Lincoln-Douglas Debate -- $20</w:t>
      </w:r>
    </w:p>
    <w:p w14:paraId="22A6EBF5" w14:textId="77777777" w:rsidR="006A48E8" w:rsidRPr="006A48E8" w:rsidRDefault="006A48E8" w:rsidP="006A48E8">
      <w:pPr>
        <w:rPr>
          <w:rFonts w:ascii="Arial Narrow" w:hAnsi="Arial Narrow"/>
        </w:rPr>
      </w:pPr>
      <w:r w:rsidRPr="006A48E8">
        <w:rPr>
          <w:rFonts w:ascii="Arial Narrow" w:hAnsi="Arial Narrow"/>
        </w:rPr>
        <w:t>Public Forum -- $25</w:t>
      </w:r>
      <w:r w:rsidRPr="006A48E8">
        <w:rPr>
          <w:rFonts w:ascii="Arial Narrow" w:hAnsi="Arial Narrow"/>
        </w:rPr>
        <w:tab/>
      </w:r>
      <w:r w:rsidRPr="006A48E8">
        <w:rPr>
          <w:rFonts w:ascii="Arial Narrow" w:hAnsi="Arial Narrow"/>
        </w:rPr>
        <w:tab/>
      </w:r>
      <w:r w:rsidRPr="006A48E8">
        <w:rPr>
          <w:rFonts w:ascii="Arial Narrow" w:hAnsi="Arial Narrow"/>
        </w:rPr>
        <w:tab/>
      </w:r>
      <w:r w:rsidRPr="006A48E8">
        <w:rPr>
          <w:rFonts w:ascii="Arial Narrow" w:hAnsi="Arial Narrow"/>
        </w:rPr>
        <w:tab/>
        <w:t xml:space="preserve">Varsity Student Congress -- $15 </w:t>
      </w:r>
    </w:p>
    <w:p w14:paraId="78B6D4CA" w14:textId="77777777" w:rsidR="006A48E8" w:rsidRPr="006A48E8" w:rsidRDefault="006A48E8" w:rsidP="006A48E8">
      <w:pPr>
        <w:rPr>
          <w:rFonts w:ascii="Arial Narrow" w:hAnsi="Arial Narrow"/>
        </w:rPr>
      </w:pPr>
      <w:r w:rsidRPr="006A48E8">
        <w:rPr>
          <w:rFonts w:ascii="Arial Narrow" w:hAnsi="Arial Narrow"/>
        </w:rPr>
        <w:t xml:space="preserve">Novice Student Congress $17  </w:t>
      </w:r>
    </w:p>
    <w:p w14:paraId="190E51D4" w14:textId="77777777" w:rsidR="006A48E8" w:rsidRPr="006A48E8" w:rsidRDefault="006A48E8" w:rsidP="006A48E8">
      <w:pPr>
        <w:rPr>
          <w:rFonts w:ascii="Arial Narrow" w:hAnsi="Arial Narrow"/>
        </w:rPr>
      </w:pPr>
      <w:r w:rsidRPr="006A48E8">
        <w:rPr>
          <w:rFonts w:ascii="Arial Narrow" w:hAnsi="Arial Narrow"/>
        </w:rPr>
        <w:tab/>
      </w:r>
      <w:r w:rsidRPr="006A48E8">
        <w:rPr>
          <w:rFonts w:ascii="Arial Narrow" w:hAnsi="Arial Narrow"/>
        </w:rPr>
        <w:tab/>
      </w:r>
      <w:r w:rsidRPr="006A48E8">
        <w:rPr>
          <w:rFonts w:ascii="Arial Narrow" w:hAnsi="Arial Narrow"/>
        </w:rPr>
        <w:tab/>
      </w:r>
      <w:r w:rsidRPr="006A48E8">
        <w:rPr>
          <w:rFonts w:ascii="Arial Narrow" w:hAnsi="Arial Narrow"/>
        </w:rPr>
        <w:tab/>
      </w:r>
      <w:r w:rsidRPr="006A48E8">
        <w:rPr>
          <w:rFonts w:ascii="Arial Narrow" w:hAnsi="Arial Narrow"/>
        </w:rPr>
        <w:tab/>
      </w:r>
    </w:p>
    <w:p w14:paraId="55660303" w14:textId="77777777" w:rsidR="006A48E8" w:rsidRPr="006A48E8" w:rsidRDefault="006A48E8" w:rsidP="006A48E8">
      <w:pPr>
        <w:rPr>
          <w:rFonts w:ascii="Arial Narrow" w:hAnsi="Arial Narrow"/>
        </w:rPr>
      </w:pPr>
      <w:r w:rsidRPr="006A48E8">
        <w:rPr>
          <w:rFonts w:ascii="Arial Narrow" w:hAnsi="Arial Narrow"/>
          <w:b/>
          <w:u w:val="single"/>
        </w:rPr>
        <w:t>Judge Coverage</w:t>
      </w:r>
      <w:r w:rsidRPr="006A48E8">
        <w:rPr>
          <w:rFonts w:ascii="Arial Narrow" w:hAnsi="Arial Narrow"/>
        </w:rPr>
        <w:t xml:space="preserve"> (judges are obligated to one round beyond their team’s elimination)</w:t>
      </w:r>
    </w:p>
    <w:p w14:paraId="458E717E" w14:textId="77777777" w:rsidR="006A48E8" w:rsidRPr="006A48E8" w:rsidRDefault="006A48E8" w:rsidP="006A48E8">
      <w:pPr>
        <w:numPr>
          <w:ilvl w:val="0"/>
          <w:numId w:val="1"/>
        </w:numPr>
        <w:rPr>
          <w:rFonts w:ascii="Arial Narrow" w:hAnsi="Arial Narrow"/>
        </w:rPr>
      </w:pPr>
      <w:r w:rsidRPr="006A48E8">
        <w:rPr>
          <w:rFonts w:ascii="Arial Narrow" w:hAnsi="Arial Narrow"/>
        </w:rPr>
        <w:t>Policy -- One judge per two teams.  May be hired for $200.  (We really need your judges.)</w:t>
      </w:r>
    </w:p>
    <w:p w14:paraId="04A4BBBB" w14:textId="77777777" w:rsidR="006A48E8" w:rsidRPr="006A48E8" w:rsidRDefault="006A48E8" w:rsidP="006A48E8">
      <w:pPr>
        <w:numPr>
          <w:ilvl w:val="0"/>
          <w:numId w:val="1"/>
        </w:numPr>
        <w:rPr>
          <w:rFonts w:ascii="Arial Narrow" w:hAnsi="Arial Narrow"/>
        </w:rPr>
      </w:pPr>
      <w:r w:rsidRPr="006A48E8">
        <w:rPr>
          <w:rFonts w:ascii="Arial Narrow" w:hAnsi="Arial Narrow"/>
        </w:rPr>
        <w:t>Lincoln-Douglas – One judge per two debaters.  May be hired for $100</w:t>
      </w:r>
    </w:p>
    <w:p w14:paraId="3EC296F4" w14:textId="77777777" w:rsidR="006A48E8" w:rsidRPr="006A48E8" w:rsidRDefault="006A48E8" w:rsidP="006A48E8">
      <w:pPr>
        <w:numPr>
          <w:ilvl w:val="0"/>
          <w:numId w:val="1"/>
        </w:numPr>
        <w:rPr>
          <w:rFonts w:ascii="Arial Narrow" w:hAnsi="Arial Narrow"/>
        </w:rPr>
      </w:pPr>
      <w:r w:rsidRPr="006A48E8">
        <w:rPr>
          <w:rFonts w:ascii="Arial Narrow" w:hAnsi="Arial Narrow"/>
        </w:rPr>
        <w:t>Public Forum – One judge per two teams.  May be hired for $100</w:t>
      </w:r>
    </w:p>
    <w:p w14:paraId="4A25D3F3" w14:textId="77777777" w:rsidR="006A48E8" w:rsidRPr="006A48E8" w:rsidRDefault="006A48E8" w:rsidP="006A48E8">
      <w:pPr>
        <w:numPr>
          <w:ilvl w:val="0"/>
          <w:numId w:val="1"/>
        </w:numPr>
        <w:rPr>
          <w:rFonts w:ascii="Arial Narrow" w:hAnsi="Arial Narrow"/>
        </w:rPr>
      </w:pPr>
      <w:r w:rsidRPr="006A48E8">
        <w:rPr>
          <w:rFonts w:ascii="Arial Narrow" w:hAnsi="Arial Narrow"/>
        </w:rPr>
        <w:t xml:space="preserve">Congressional Debate – One judge per six debaters or part thereof.  May be hired for $10 per debater. </w:t>
      </w:r>
    </w:p>
    <w:p w14:paraId="2840EBCB" w14:textId="77777777" w:rsidR="006A48E8" w:rsidRPr="006A48E8" w:rsidRDefault="006A48E8" w:rsidP="006A48E8">
      <w:pPr>
        <w:rPr>
          <w:rFonts w:ascii="Arial Narrow" w:hAnsi="Arial Narrow"/>
        </w:rPr>
      </w:pPr>
    </w:p>
    <w:p w14:paraId="5DA28E68" w14:textId="77777777" w:rsidR="006A48E8" w:rsidRPr="006A48E8" w:rsidRDefault="006A48E8" w:rsidP="006A48E8">
      <w:pPr>
        <w:pStyle w:val="Heading1"/>
        <w:rPr>
          <w:rFonts w:ascii="Arial Narrow" w:hAnsi="Arial Narrow"/>
        </w:rPr>
      </w:pPr>
      <w:r w:rsidRPr="006A48E8">
        <w:rPr>
          <w:rFonts w:ascii="Arial Narrow" w:hAnsi="Arial Narrow"/>
        </w:rPr>
        <w:t>Policy Debate –</w:t>
      </w:r>
    </w:p>
    <w:p w14:paraId="403E0672" w14:textId="77777777" w:rsidR="006A48E8" w:rsidRPr="006A48E8" w:rsidRDefault="00515030" w:rsidP="006A48E8">
      <w:pPr>
        <w:rPr>
          <w:rFonts w:ascii="Arial Narrow" w:hAnsi="Arial Narrow"/>
          <w:color w:val="000000"/>
        </w:rPr>
      </w:pPr>
      <w:r>
        <w:rPr>
          <w:rFonts w:ascii="Arial Narrow" w:hAnsi="Arial Narrow"/>
          <w:color w:val="000000"/>
        </w:rPr>
        <w:t xml:space="preserve">We will determine the round structure based on the number of entries.  </w:t>
      </w:r>
    </w:p>
    <w:p w14:paraId="268A1503" w14:textId="77777777" w:rsidR="006A48E8" w:rsidRPr="006A48E8" w:rsidRDefault="006A48E8" w:rsidP="006A48E8">
      <w:pPr>
        <w:rPr>
          <w:rFonts w:ascii="Arial Narrow" w:hAnsi="Arial Narrow"/>
          <w:color w:val="000000"/>
        </w:rPr>
      </w:pPr>
    </w:p>
    <w:p w14:paraId="1A54E683" w14:textId="77777777" w:rsidR="006A48E8" w:rsidRPr="006A48E8" w:rsidRDefault="006A48E8" w:rsidP="006A48E8">
      <w:pPr>
        <w:pStyle w:val="Heading2"/>
        <w:rPr>
          <w:rFonts w:ascii="Arial Narrow" w:hAnsi="Arial Narrow"/>
          <w:sz w:val="24"/>
        </w:rPr>
      </w:pPr>
      <w:r w:rsidRPr="006A48E8">
        <w:rPr>
          <w:rFonts w:ascii="Arial Narrow" w:hAnsi="Arial Narrow"/>
          <w:sz w:val="24"/>
        </w:rPr>
        <w:t>Lincoln-Douglas Debate –</w:t>
      </w:r>
    </w:p>
    <w:p w14:paraId="461C01F0" w14:textId="77777777" w:rsidR="006A48E8" w:rsidRPr="006A48E8" w:rsidRDefault="006A48E8" w:rsidP="006A48E8">
      <w:pPr>
        <w:rPr>
          <w:rFonts w:ascii="Arial Narrow" w:hAnsi="Arial Narrow"/>
          <w:color w:val="000000"/>
        </w:rPr>
      </w:pPr>
      <w:r w:rsidRPr="006A48E8">
        <w:rPr>
          <w:rFonts w:ascii="Arial Narrow" w:hAnsi="Arial Narrow"/>
          <w:color w:val="000000"/>
        </w:rPr>
        <w:t xml:space="preserve">We will be using the November/December topic.  Will follow the 6-3-7-3-4-6-3 format with </w:t>
      </w:r>
      <w:r w:rsidRPr="006A48E8">
        <w:rPr>
          <w:rFonts w:ascii="Arial Narrow" w:hAnsi="Arial Narrow"/>
          <w:b/>
          <w:color w:val="000000"/>
        </w:rPr>
        <w:t xml:space="preserve">4 </w:t>
      </w:r>
      <w:proofErr w:type="gramStart"/>
      <w:r w:rsidRPr="006A48E8">
        <w:rPr>
          <w:rFonts w:ascii="Arial Narrow" w:hAnsi="Arial Narrow"/>
          <w:b/>
          <w:color w:val="000000"/>
        </w:rPr>
        <w:t>minutes</w:t>
      </w:r>
      <w:proofErr w:type="gramEnd"/>
      <w:r w:rsidRPr="006A48E8">
        <w:rPr>
          <w:rFonts w:ascii="Arial Narrow" w:hAnsi="Arial Narrow"/>
          <w:b/>
          <w:color w:val="000000"/>
        </w:rPr>
        <w:t xml:space="preserve"> prep time</w:t>
      </w:r>
      <w:r w:rsidRPr="006A48E8">
        <w:rPr>
          <w:rFonts w:ascii="Arial Narrow" w:hAnsi="Arial Narrow"/>
          <w:color w:val="000000"/>
        </w:rPr>
        <w:t xml:space="preserve">.  Varsity and novice divisions will have five prelims (powered </w:t>
      </w:r>
      <w:r w:rsidR="00515030">
        <w:rPr>
          <w:rFonts w:ascii="Arial Narrow" w:hAnsi="Arial Narrow"/>
          <w:color w:val="000000"/>
        </w:rPr>
        <w:t>after two) breaking to quarters.</w:t>
      </w:r>
    </w:p>
    <w:p w14:paraId="3B831F91" w14:textId="77777777" w:rsidR="006A48E8" w:rsidRPr="006A48E8" w:rsidRDefault="006A48E8" w:rsidP="006A48E8">
      <w:pPr>
        <w:rPr>
          <w:rFonts w:ascii="Arial Narrow" w:hAnsi="Arial Narrow"/>
          <w:color w:val="000000"/>
        </w:rPr>
      </w:pPr>
    </w:p>
    <w:p w14:paraId="305ECD2D" w14:textId="77777777" w:rsidR="006A48E8" w:rsidRPr="006A48E8" w:rsidRDefault="006A48E8" w:rsidP="006A48E8">
      <w:pPr>
        <w:pStyle w:val="Heading3"/>
        <w:rPr>
          <w:u w:val="single"/>
        </w:rPr>
      </w:pPr>
      <w:r w:rsidRPr="006A48E8">
        <w:rPr>
          <w:u w:val="single"/>
        </w:rPr>
        <w:t>Public Forum Debate –</w:t>
      </w:r>
    </w:p>
    <w:p w14:paraId="3FF20679" w14:textId="77777777" w:rsidR="006A48E8" w:rsidRPr="006A48E8" w:rsidRDefault="006A48E8" w:rsidP="006A48E8">
      <w:pPr>
        <w:rPr>
          <w:rFonts w:ascii="Arial Narrow" w:hAnsi="Arial Narrow"/>
          <w:color w:val="000000"/>
        </w:rPr>
      </w:pPr>
      <w:r w:rsidRPr="006A48E8">
        <w:rPr>
          <w:rFonts w:ascii="Arial Narrow" w:hAnsi="Arial Narrow"/>
          <w:color w:val="000000"/>
        </w:rPr>
        <w:t xml:space="preserve">We will use the November topic.  Varsity and Novice divisions will have five prelims (powered after two) breaking to quarters. Note – we will use the November topic for both novice and varsity competition.  </w:t>
      </w:r>
    </w:p>
    <w:p w14:paraId="42EF229A" w14:textId="77777777" w:rsidR="006A48E8" w:rsidRPr="006A48E8" w:rsidRDefault="006A48E8" w:rsidP="006A48E8">
      <w:pPr>
        <w:rPr>
          <w:rFonts w:ascii="Arial Narrow" w:hAnsi="Arial Narrow"/>
          <w:color w:val="000000"/>
        </w:rPr>
      </w:pPr>
    </w:p>
    <w:p w14:paraId="6B0F5532" w14:textId="77777777" w:rsidR="00515030" w:rsidRDefault="00515030" w:rsidP="006A48E8">
      <w:pPr>
        <w:pStyle w:val="Heading2"/>
        <w:rPr>
          <w:rFonts w:ascii="Arial Narrow" w:hAnsi="Arial Narrow"/>
          <w:sz w:val="24"/>
        </w:rPr>
      </w:pPr>
    </w:p>
    <w:p w14:paraId="4644448B" w14:textId="77777777" w:rsidR="00515030" w:rsidRDefault="00515030" w:rsidP="006A48E8">
      <w:pPr>
        <w:pStyle w:val="Heading2"/>
        <w:rPr>
          <w:rFonts w:ascii="Arial Narrow" w:hAnsi="Arial Narrow"/>
          <w:sz w:val="24"/>
        </w:rPr>
      </w:pPr>
    </w:p>
    <w:p w14:paraId="44065932" w14:textId="77777777" w:rsidR="00515030" w:rsidRDefault="00515030" w:rsidP="006A48E8">
      <w:pPr>
        <w:pStyle w:val="Heading2"/>
        <w:rPr>
          <w:rFonts w:ascii="Arial Narrow" w:hAnsi="Arial Narrow"/>
          <w:sz w:val="24"/>
        </w:rPr>
      </w:pPr>
    </w:p>
    <w:p w14:paraId="42989EB1" w14:textId="77777777" w:rsidR="006A48E8" w:rsidRPr="006A48E8" w:rsidRDefault="006A48E8" w:rsidP="006A48E8">
      <w:pPr>
        <w:pStyle w:val="Heading2"/>
        <w:rPr>
          <w:rFonts w:ascii="Arial Narrow" w:hAnsi="Arial Narrow"/>
          <w:sz w:val="24"/>
        </w:rPr>
      </w:pPr>
      <w:r w:rsidRPr="006A48E8">
        <w:rPr>
          <w:rFonts w:ascii="Arial Narrow" w:hAnsi="Arial Narrow"/>
          <w:sz w:val="24"/>
        </w:rPr>
        <w:t xml:space="preserve">Congress – </w:t>
      </w:r>
    </w:p>
    <w:p w14:paraId="740CC9BC" w14:textId="77777777" w:rsidR="006A48E8" w:rsidRPr="006A48E8" w:rsidRDefault="006A48E8" w:rsidP="006A48E8">
      <w:pPr>
        <w:rPr>
          <w:rFonts w:ascii="Arial Narrow" w:hAnsi="Arial Narrow"/>
          <w:color w:val="000000"/>
        </w:rPr>
      </w:pPr>
    </w:p>
    <w:p w14:paraId="29A41E8B" w14:textId="77777777" w:rsidR="006A48E8" w:rsidRPr="006A48E8" w:rsidRDefault="006A48E8" w:rsidP="006A48E8">
      <w:pPr>
        <w:numPr>
          <w:ilvl w:val="0"/>
          <w:numId w:val="3"/>
        </w:numPr>
        <w:rPr>
          <w:rFonts w:ascii="Arial Narrow" w:hAnsi="Arial Narrow"/>
          <w:color w:val="000000"/>
        </w:rPr>
      </w:pPr>
      <w:r w:rsidRPr="006A48E8">
        <w:rPr>
          <w:rFonts w:ascii="Arial Narrow" w:hAnsi="Arial Narrow"/>
          <w:b/>
          <w:color w:val="000000"/>
        </w:rPr>
        <w:t>Novice</w:t>
      </w:r>
      <w:r w:rsidRPr="006A48E8">
        <w:rPr>
          <w:rFonts w:ascii="Arial Narrow" w:hAnsi="Arial Narrow"/>
          <w:color w:val="000000"/>
        </w:rPr>
        <w:t xml:space="preserve"> – We will once again be offering a novice congress workshop for the first two sessions of congress. After the workshop, the novice students will run a traditional congress session with awards. </w:t>
      </w:r>
    </w:p>
    <w:p w14:paraId="18348E0B" w14:textId="77777777" w:rsidR="006A48E8" w:rsidRPr="006A48E8" w:rsidRDefault="006A48E8" w:rsidP="006A48E8">
      <w:pPr>
        <w:numPr>
          <w:ilvl w:val="0"/>
          <w:numId w:val="3"/>
        </w:numPr>
        <w:spacing w:beforeLines="1" w:before="2" w:afterLines="1" w:after="2"/>
        <w:rPr>
          <w:rFonts w:ascii="Arial Narrow" w:hAnsi="Arial Narrow"/>
          <w:szCs w:val="20"/>
        </w:rPr>
      </w:pPr>
      <w:r w:rsidRPr="006A48E8">
        <w:rPr>
          <w:rFonts w:ascii="Arial Narrow" w:hAnsi="Arial Narrow"/>
          <w:szCs w:val="20"/>
        </w:rPr>
        <w:t xml:space="preserve">We will utilize NFL style of congress at this tournament. Each school will be assessed a judging fee for each six students.  This fee will be $60.  You can alleviate this fee by bringing a judge for each six entries.  This fee will be prorated.  So, if you bring three students you can pay $30 or bring a judge.  Your judges may only be used for ½ a day in congress, so please let me know which other event they would be willing to judge.  These judges will all be finished before awards.  We will usually run awards after quarterfinals.  </w:t>
      </w:r>
    </w:p>
    <w:p w14:paraId="333A03C7" w14:textId="77777777" w:rsidR="006A48E8" w:rsidRPr="006A48E8" w:rsidRDefault="006A48E8" w:rsidP="006A48E8">
      <w:pPr>
        <w:numPr>
          <w:ilvl w:val="0"/>
          <w:numId w:val="3"/>
        </w:numPr>
        <w:spacing w:beforeLines="1" w:before="2" w:afterLines="1" w:after="2"/>
        <w:rPr>
          <w:rFonts w:ascii="Arial Narrow" w:hAnsi="Arial Narrow"/>
          <w:szCs w:val="20"/>
        </w:rPr>
      </w:pPr>
      <w:r w:rsidRPr="006A48E8">
        <w:rPr>
          <w:rFonts w:ascii="Arial Narrow" w:hAnsi="Arial Narrow"/>
          <w:szCs w:val="20"/>
        </w:rPr>
        <w:t xml:space="preserve">Note – these judges will only point record.  There will be three point recorders in each session.  These point recorders will switch at noon.  There will be no student vote.  The point recorders will rank each student in the session.  The parliamentarian’s vote will be used as a tiebreaker.  </w:t>
      </w:r>
    </w:p>
    <w:p w14:paraId="53AFC395" w14:textId="77777777" w:rsidR="006A48E8" w:rsidRPr="006A48E8" w:rsidRDefault="006A48E8" w:rsidP="00515030">
      <w:pPr>
        <w:spacing w:beforeLines="1" w:before="2" w:afterLines="1" w:after="2"/>
        <w:ind w:left="720"/>
        <w:rPr>
          <w:rFonts w:ascii="Arial Narrow" w:hAnsi="Arial Narrow"/>
          <w:szCs w:val="20"/>
        </w:rPr>
      </w:pPr>
    </w:p>
    <w:p w14:paraId="18EF0040" w14:textId="77777777" w:rsidR="006A48E8" w:rsidRPr="006A48E8" w:rsidRDefault="006A48E8" w:rsidP="006A48E8">
      <w:pPr>
        <w:spacing w:beforeLines="1" w:before="2" w:afterLines="1" w:after="2"/>
        <w:ind w:left="720"/>
        <w:rPr>
          <w:rFonts w:ascii="Arial Narrow" w:hAnsi="Arial Narrow"/>
          <w:szCs w:val="20"/>
        </w:rPr>
      </w:pPr>
    </w:p>
    <w:p w14:paraId="23E957EA" w14:textId="77777777" w:rsidR="006A48E8" w:rsidRPr="006A48E8" w:rsidRDefault="006A48E8" w:rsidP="006A48E8">
      <w:pPr>
        <w:rPr>
          <w:rFonts w:ascii="Arial Narrow" w:hAnsi="Arial Narrow"/>
          <w:szCs w:val="20"/>
        </w:rPr>
      </w:pPr>
    </w:p>
    <w:p w14:paraId="49DE7C7B" w14:textId="77777777" w:rsidR="006A48E8" w:rsidRPr="006A48E8" w:rsidRDefault="006A48E8" w:rsidP="006A48E8">
      <w:pPr>
        <w:rPr>
          <w:rFonts w:ascii="Arial Narrow" w:hAnsi="Arial Narrow"/>
          <w:color w:val="000000"/>
        </w:rPr>
      </w:pPr>
      <w:r w:rsidRPr="006A48E8">
        <w:rPr>
          <w:rFonts w:ascii="Arial Narrow" w:hAnsi="Arial Narrow"/>
          <w:b/>
          <w:szCs w:val="20"/>
          <w:u w:val="single"/>
        </w:rPr>
        <w:t>A Note on Novice Competition</w:t>
      </w:r>
      <w:r w:rsidRPr="006A48E8">
        <w:rPr>
          <w:rFonts w:ascii="Arial Narrow" w:hAnsi="Arial Narrow"/>
          <w:szCs w:val="20"/>
        </w:rPr>
        <w:t xml:space="preserve"> – I believe that it is important for a student in novice competition to only compete with students who are in their first year </w:t>
      </w:r>
      <w:r w:rsidR="00515030">
        <w:rPr>
          <w:rFonts w:ascii="Arial Narrow" w:hAnsi="Arial Narrow"/>
          <w:szCs w:val="20"/>
        </w:rPr>
        <w:t xml:space="preserve">of debate competition in any event.  </w:t>
      </w:r>
    </w:p>
    <w:p w14:paraId="775A57AB" w14:textId="77777777" w:rsidR="006A48E8" w:rsidRPr="006A48E8" w:rsidRDefault="006A48E8" w:rsidP="006A48E8">
      <w:pPr>
        <w:rPr>
          <w:rFonts w:ascii="Arial Narrow" w:hAnsi="Arial Narrow"/>
          <w:color w:val="000000"/>
        </w:rPr>
      </w:pPr>
    </w:p>
    <w:p w14:paraId="5FE224EB" w14:textId="77777777" w:rsidR="006A48E8" w:rsidRPr="006A48E8" w:rsidRDefault="006A48E8" w:rsidP="006A48E8">
      <w:pPr>
        <w:pStyle w:val="Heading2"/>
        <w:rPr>
          <w:rFonts w:ascii="Arial Narrow" w:hAnsi="Arial Narrow"/>
          <w:sz w:val="24"/>
        </w:rPr>
      </w:pPr>
      <w:r w:rsidRPr="006A48E8">
        <w:rPr>
          <w:rFonts w:ascii="Arial Narrow" w:hAnsi="Arial Narrow"/>
          <w:sz w:val="24"/>
        </w:rPr>
        <w:t>Concessions --</w:t>
      </w:r>
    </w:p>
    <w:p w14:paraId="01AF377F" w14:textId="77777777" w:rsidR="006A48E8" w:rsidRPr="006A48E8" w:rsidRDefault="006A48E8" w:rsidP="006A48E8">
      <w:pPr>
        <w:rPr>
          <w:rFonts w:ascii="Arial Narrow" w:hAnsi="Arial Narrow"/>
          <w:color w:val="000000"/>
        </w:rPr>
      </w:pPr>
      <w:r w:rsidRPr="006A48E8">
        <w:rPr>
          <w:rFonts w:ascii="Arial Narrow" w:hAnsi="Arial Narrow"/>
          <w:color w:val="000000"/>
        </w:rPr>
        <w:t>We are planning a variety of tasty treats for you and your team.   Our parent boosters will be serving breakfast, lunch and snack items during the day in the commons.</w:t>
      </w:r>
    </w:p>
    <w:p w14:paraId="39F0BABC" w14:textId="77777777" w:rsidR="006A48E8" w:rsidRPr="006A48E8" w:rsidRDefault="006A48E8" w:rsidP="006A48E8">
      <w:pPr>
        <w:rPr>
          <w:rFonts w:ascii="Arial Narrow" w:hAnsi="Arial Narrow"/>
          <w:color w:val="000000"/>
        </w:rPr>
      </w:pPr>
    </w:p>
    <w:p w14:paraId="63388F98" w14:textId="77777777" w:rsidR="006A48E8" w:rsidRPr="006A48E8" w:rsidRDefault="006A48E8" w:rsidP="006A48E8">
      <w:pPr>
        <w:pStyle w:val="Heading2"/>
        <w:rPr>
          <w:rFonts w:ascii="Arial Narrow" w:hAnsi="Arial Narrow"/>
          <w:sz w:val="24"/>
        </w:rPr>
      </w:pPr>
      <w:r w:rsidRPr="006A48E8">
        <w:rPr>
          <w:rFonts w:ascii="Arial Narrow" w:hAnsi="Arial Narrow"/>
          <w:sz w:val="24"/>
        </w:rPr>
        <w:t>Contact Info --</w:t>
      </w:r>
    </w:p>
    <w:p w14:paraId="0BE9AE23" w14:textId="77777777" w:rsidR="006A48E8" w:rsidRPr="006A48E8" w:rsidRDefault="00BB7D01" w:rsidP="006A48E8">
      <w:pPr>
        <w:rPr>
          <w:rFonts w:ascii="Arial Narrow" w:hAnsi="Arial Narrow"/>
          <w:color w:val="000000"/>
        </w:rPr>
      </w:pPr>
      <w:r>
        <w:rPr>
          <w:rFonts w:ascii="Arial Narrow" w:hAnsi="Arial Narrow"/>
          <w:color w:val="000000"/>
        </w:rPr>
        <w:t>You may reach me</w:t>
      </w:r>
      <w:r w:rsidR="006A48E8" w:rsidRPr="006A48E8">
        <w:rPr>
          <w:rFonts w:ascii="Arial Narrow" w:hAnsi="Arial Narrow"/>
          <w:color w:val="000000"/>
        </w:rPr>
        <w:t xml:space="preserve"> via cell phone at 402/310-4152.  Email – </w:t>
      </w:r>
      <w:hyperlink r:id="rId6" w:history="1">
        <w:r w:rsidR="006A48E8" w:rsidRPr="006A48E8">
          <w:rPr>
            <w:rStyle w:val="Hyperlink"/>
            <w:rFonts w:ascii="Arial Narrow" w:hAnsi="Arial Narrow"/>
          </w:rPr>
          <w:t>theimes@lps.org</w:t>
        </w:r>
      </w:hyperlink>
      <w:r w:rsidR="006A48E8" w:rsidRPr="006A48E8">
        <w:rPr>
          <w:rFonts w:ascii="Arial Narrow" w:hAnsi="Arial Narrow"/>
          <w:color w:val="000000"/>
        </w:rPr>
        <w:t xml:space="preserve">.  Please contact me with questions or concerns. </w:t>
      </w:r>
    </w:p>
    <w:p w14:paraId="1ECA281E" w14:textId="77777777" w:rsidR="006A48E8" w:rsidRPr="006A48E8" w:rsidRDefault="006A48E8" w:rsidP="006A48E8">
      <w:pPr>
        <w:spacing w:before="100" w:beforeAutospacing="1" w:after="100" w:afterAutospacing="1"/>
        <w:rPr>
          <w:rFonts w:ascii="Arial Narrow" w:hAnsi="Arial Narrow" w:cs="Times New Roman"/>
          <w:sz w:val="28"/>
          <w:szCs w:val="28"/>
        </w:rPr>
      </w:pPr>
    </w:p>
    <w:p w14:paraId="4C71D19A" w14:textId="77777777" w:rsidR="00E84409" w:rsidRPr="006A48E8" w:rsidRDefault="00E84409" w:rsidP="006A48E8">
      <w:pPr>
        <w:rPr>
          <w:rFonts w:ascii="Arial Narrow" w:hAnsi="Arial Narrow"/>
          <w:sz w:val="28"/>
          <w:szCs w:val="28"/>
        </w:rPr>
      </w:pPr>
    </w:p>
    <w:sectPr w:rsidR="00E84409" w:rsidRPr="006A48E8" w:rsidSect="001B3F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kia">
    <w:altName w:val="Century Gothic"/>
    <w:panose1 w:val="020D0502020204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B0089"/>
    <w:multiLevelType w:val="hybridMultilevel"/>
    <w:tmpl w:val="858CD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0B6F7A"/>
    <w:multiLevelType w:val="hybridMultilevel"/>
    <w:tmpl w:val="9E687958"/>
    <w:lvl w:ilvl="0" w:tplc="D35AE384">
      <w:numFmt w:val="bullet"/>
      <w:lvlText w:val=""/>
      <w:lvlJc w:val="left"/>
      <w:pPr>
        <w:tabs>
          <w:tab w:val="num" w:pos="720"/>
        </w:tabs>
        <w:ind w:left="720" w:hanging="360"/>
      </w:pPr>
      <w:rPr>
        <w:rFonts w:ascii="Wingdings" w:eastAsia="Time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B42FB7"/>
    <w:multiLevelType w:val="hybridMultilevel"/>
    <w:tmpl w:val="77848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E8"/>
    <w:rsid w:val="000828A0"/>
    <w:rsid w:val="001B3F0E"/>
    <w:rsid w:val="00515030"/>
    <w:rsid w:val="006A48E8"/>
    <w:rsid w:val="00BB7D01"/>
    <w:rsid w:val="00BC6D5A"/>
    <w:rsid w:val="00E8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9FE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48E8"/>
    <w:pPr>
      <w:keepNext/>
      <w:outlineLvl w:val="0"/>
    </w:pPr>
    <w:rPr>
      <w:rFonts w:ascii="Skia" w:eastAsia="Times" w:hAnsi="Skia" w:cs="Times New Roman"/>
      <w:b/>
      <w:u w:val="single"/>
    </w:rPr>
  </w:style>
  <w:style w:type="paragraph" w:styleId="Heading2">
    <w:name w:val="heading 2"/>
    <w:basedOn w:val="Normal"/>
    <w:next w:val="Normal"/>
    <w:link w:val="Heading2Char"/>
    <w:qFormat/>
    <w:rsid w:val="006A48E8"/>
    <w:pPr>
      <w:keepNext/>
      <w:outlineLvl w:val="1"/>
    </w:pPr>
    <w:rPr>
      <w:rFonts w:ascii="Skia" w:eastAsia="Times" w:hAnsi="Skia" w:cs="Times New Roman"/>
      <w:b/>
      <w:color w:val="000000"/>
      <w:sz w:val="22"/>
      <w:u w:val="single"/>
    </w:rPr>
  </w:style>
  <w:style w:type="paragraph" w:styleId="Heading3">
    <w:name w:val="heading 3"/>
    <w:basedOn w:val="Normal"/>
    <w:next w:val="Normal"/>
    <w:link w:val="Heading3Char"/>
    <w:qFormat/>
    <w:rsid w:val="006A48E8"/>
    <w:pPr>
      <w:keepNext/>
      <w:outlineLvl w:val="2"/>
    </w:pPr>
    <w:rPr>
      <w:rFonts w:ascii="Arial Narrow" w:eastAsia="Times New Roman" w:hAnsi="Arial Narrow" w:cs="Times New Roman"/>
      <w:b/>
      <w:color w:val="000000"/>
    </w:rPr>
  </w:style>
  <w:style w:type="paragraph" w:styleId="Heading4">
    <w:name w:val="heading 4"/>
    <w:basedOn w:val="Normal"/>
    <w:next w:val="Normal"/>
    <w:link w:val="Heading4Char"/>
    <w:qFormat/>
    <w:rsid w:val="006A48E8"/>
    <w:pPr>
      <w:keepNext/>
      <w:outlineLvl w:val="3"/>
    </w:pPr>
    <w:rPr>
      <w:rFonts w:ascii="Verdana" w:eastAsia="Times New Roman" w:hAnsi="Verdan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48E8"/>
    <w:rPr>
      <w:color w:val="0000FF"/>
      <w:u w:val="single"/>
    </w:rPr>
  </w:style>
  <w:style w:type="character" w:styleId="Strong">
    <w:name w:val="Strong"/>
    <w:basedOn w:val="DefaultParagraphFont"/>
    <w:uiPriority w:val="22"/>
    <w:qFormat/>
    <w:rsid w:val="006A48E8"/>
    <w:rPr>
      <w:b/>
      <w:bCs/>
    </w:rPr>
  </w:style>
  <w:style w:type="paragraph" w:styleId="NormalWeb">
    <w:name w:val="Normal (Web)"/>
    <w:basedOn w:val="Normal"/>
    <w:uiPriority w:val="99"/>
    <w:semiHidden/>
    <w:unhideWhenUsed/>
    <w:rsid w:val="006A48E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6A48E8"/>
    <w:rPr>
      <w:rFonts w:ascii="Skia" w:eastAsia="Times" w:hAnsi="Skia" w:cs="Times New Roman"/>
      <w:b/>
      <w:u w:val="single"/>
    </w:rPr>
  </w:style>
  <w:style w:type="character" w:customStyle="1" w:styleId="Heading2Char">
    <w:name w:val="Heading 2 Char"/>
    <w:basedOn w:val="DefaultParagraphFont"/>
    <w:link w:val="Heading2"/>
    <w:rsid w:val="006A48E8"/>
    <w:rPr>
      <w:rFonts w:ascii="Skia" w:eastAsia="Times" w:hAnsi="Skia" w:cs="Times New Roman"/>
      <w:b/>
      <w:color w:val="000000"/>
      <w:sz w:val="22"/>
      <w:u w:val="single"/>
    </w:rPr>
  </w:style>
  <w:style w:type="character" w:customStyle="1" w:styleId="Heading3Char">
    <w:name w:val="Heading 3 Char"/>
    <w:basedOn w:val="DefaultParagraphFont"/>
    <w:link w:val="Heading3"/>
    <w:rsid w:val="006A48E8"/>
    <w:rPr>
      <w:rFonts w:ascii="Arial Narrow" w:eastAsia="Times New Roman" w:hAnsi="Arial Narrow" w:cs="Times New Roman"/>
      <w:b/>
      <w:color w:val="000000"/>
    </w:rPr>
  </w:style>
  <w:style w:type="character" w:customStyle="1" w:styleId="Heading4Char">
    <w:name w:val="Heading 4 Char"/>
    <w:basedOn w:val="DefaultParagraphFont"/>
    <w:link w:val="Heading4"/>
    <w:rsid w:val="006A48E8"/>
    <w:rPr>
      <w:rFonts w:ascii="Verdana" w:eastAsia="Times New Roman" w:hAnsi="Verdan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5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eimes@lps.org" TargetMode="External"/><Relationship Id="rId6" Type="http://schemas.openxmlformats.org/officeDocument/2006/relationships/hyperlink" Target="mailto:theimes@lp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LPS</dc:creator>
  <cp:lastModifiedBy>Microsoft Office User</cp:lastModifiedBy>
  <cp:revision>2</cp:revision>
  <dcterms:created xsi:type="dcterms:W3CDTF">2017-08-29T19:54:00Z</dcterms:created>
  <dcterms:modified xsi:type="dcterms:W3CDTF">2017-08-29T19:54:00Z</dcterms:modified>
</cp:coreProperties>
</file>