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69C5" w14:textId="77777777" w:rsidR="00D1722D" w:rsidRDefault="00D1722D" w:rsidP="00D1722D">
      <w:pPr>
        <w:pStyle w:val="Heading1"/>
        <w:jc w:val="center"/>
        <w:rPr>
          <w:sz w:val="36"/>
          <w:szCs w:val="36"/>
        </w:rPr>
      </w:pPr>
      <w:r>
        <w:rPr>
          <w:sz w:val="36"/>
          <w:szCs w:val="36"/>
        </w:rPr>
        <w:t xml:space="preserve">A Resolution to Counter North Korean Aggression by Encouraging a Military Response </w:t>
      </w:r>
    </w:p>
    <w:p w14:paraId="5EF3587F" w14:textId="77777777" w:rsidR="00D1722D" w:rsidRDefault="00D1722D" w:rsidP="00D1722D">
      <w:pPr>
        <w:spacing w:line="440" w:lineRule="exact"/>
        <w:ind w:left="1440" w:hanging="1440"/>
        <w:rPr>
          <w:rFonts w:ascii="Helvetica" w:hAnsi="Helvetica"/>
          <w:b/>
          <w:bCs/>
          <w:sz w:val="24"/>
          <w:szCs w:val="24"/>
        </w:rPr>
      </w:pPr>
    </w:p>
    <w:p w14:paraId="3896E73D" w14:textId="77777777" w:rsidR="00D1722D" w:rsidRDefault="00D1722D" w:rsidP="00D1722D">
      <w:pPr>
        <w:spacing w:line="440" w:lineRule="exact"/>
        <w:ind w:left="1440" w:hanging="1440"/>
        <w:rPr>
          <w:rFonts w:ascii="Helvetica" w:hAnsi="Helvetica"/>
          <w:b/>
          <w:bCs/>
          <w:sz w:val="24"/>
          <w:szCs w:val="24"/>
        </w:rPr>
      </w:pPr>
    </w:p>
    <w:p w14:paraId="1031E69B"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WHEREAS</w:t>
      </w:r>
      <w:r>
        <w:rPr>
          <w:rFonts w:ascii="Helvetica" w:hAnsi="Helvetica"/>
          <w:sz w:val="24"/>
          <w:szCs w:val="24"/>
        </w:rPr>
        <w:t>,</w:t>
      </w:r>
      <w:r>
        <w:rPr>
          <w:rFonts w:ascii="Helvetica" w:hAnsi="Helvetica"/>
          <w:sz w:val="24"/>
          <w:szCs w:val="24"/>
        </w:rPr>
        <w:tab/>
        <w:t>The Democratic People's Republic of Korea has acted aggressively against the United States and our East Asian allies, including South Korea and Japan; and</w:t>
      </w:r>
    </w:p>
    <w:p w14:paraId="65687ACF"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WHEREAS</w:t>
      </w:r>
      <w:r>
        <w:rPr>
          <w:rFonts w:ascii="Helvetica" w:hAnsi="Helvetica"/>
          <w:sz w:val="24"/>
          <w:szCs w:val="24"/>
        </w:rPr>
        <w:t>,</w:t>
      </w:r>
      <w:r>
        <w:rPr>
          <w:rFonts w:ascii="Helvetica" w:hAnsi="Helvetica"/>
          <w:sz w:val="24"/>
          <w:szCs w:val="24"/>
        </w:rPr>
        <w:tab/>
        <w:t>The Democratic People's Republic of Korea is thought to possess nuclear weapons and is currently in the process of developing ranged firing capabilities; and</w:t>
      </w:r>
    </w:p>
    <w:p w14:paraId="743C415F"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WHEREAS</w:t>
      </w:r>
      <w:r>
        <w:rPr>
          <w:rFonts w:ascii="Helvetica" w:hAnsi="Helvetica"/>
          <w:sz w:val="24"/>
          <w:szCs w:val="24"/>
        </w:rPr>
        <w:t>,</w:t>
      </w:r>
      <w:r>
        <w:rPr>
          <w:rFonts w:ascii="Helvetica" w:hAnsi="Helvetica"/>
          <w:sz w:val="24"/>
          <w:szCs w:val="24"/>
        </w:rPr>
        <w:tab/>
        <w:t>The Democratic People's Republic of Korea poses a clear and present threat to both the United States and its allies overseas; and</w:t>
      </w:r>
    </w:p>
    <w:p w14:paraId="46A4C21D"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WHEREAS</w:t>
      </w:r>
      <w:r>
        <w:rPr>
          <w:rFonts w:ascii="Helvetica" w:hAnsi="Helvetica"/>
          <w:sz w:val="24"/>
          <w:szCs w:val="24"/>
        </w:rPr>
        <w:t>,</w:t>
      </w:r>
      <w:r>
        <w:rPr>
          <w:rFonts w:ascii="Helvetica" w:eastAsia="Helvetica" w:hAnsi="Helvetica" w:cs="Helvetica"/>
          <w:b/>
          <w:bCs/>
          <w:sz w:val="24"/>
          <w:szCs w:val="24"/>
        </w:rPr>
        <w:tab/>
      </w:r>
      <w:r>
        <w:rPr>
          <w:rFonts w:ascii="Helvetica" w:hAnsi="Helvetica"/>
          <w:sz w:val="24"/>
          <w:szCs w:val="24"/>
        </w:rPr>
        <w:t>Prompt military action will allow us to mitigate the threat posed by the Democratic People's Republic of Korea; now, therefore, be it</w:t>
      </w:r>
    </w:p>
    <w:p w14:paraId="39B79BE4"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RESOLVED,</w:t>
      </w:r>
      <w:r>
        <w:rPr>
          <w:rFonts w:ascii="Helvetica" w:eastAsia="Helvetica" w:hAnsi="Helvetica" w:cs="Helvetica"/>
          <w:sz w:val="24"/>
          <w:szCs w:val="24"/>
        </w:rPr>
        <w:tab/>
        <w:t>That the Congress here assembled authorizes the President of the United States to utilize military force against the Democratic People's Republic of Korea including, but not limited to, instruction to the Department of Defense to establish a naval blockade; and be it</w:t>
      </w:r>
    </w:p>
    <w:p w14:paraId="53E44CFF" w14:textId="77777777" w:rsidR="00D1722D" w:rsidRDefault="00D1722D" w:rsidP="00D1722D">
      <w:pPr>
        <w:spacing w:line="440" w:lineRule="exact"/>
        <w:ind w:left="1440" w:hanging="1440"/>
        <w:rPr>
          <w:rFonts w:ascii="Helvetica" w:eastAsia="Helvetica" w:hAnsi="Helvetica" w:cs="Helvetica"/>
          <w:sz w:val="24"/>
          <w:szCs w:val="24"/>
        </w:rPr>
      </w:pPr>
      <w:r>
        <w:rPr>
          <w:rFonts w:ascii="Helvetica" w:hAnsi="Helvetica"/>
          <w:b/>
          <w:bCs/>
          <w:sz w:val="24"/>
          <w:szCs w:val="24"/>
        </w:rPr>
        <w:t>FURTHER RESOLVED,</w:t>
      </w:r>
      <w:r>
        <w:rPr>
          <w:rFonts w:ascii="Helvetica" w:hAnsi="Helvetica"/>
          <w:sz w:val="24"/>
          <w:szCs w:val="24"/>
        </w:rPr>
        <w:t xml:space="preserve"> That should the Democratic People's Republic of Korea continue missile testing, direct military action, including drone strikes, can be taken; and be it</w:t>
      </w:r>
    </w:p>
    <w:p w14:paraId="786AC44D" w14:textId="77777777" w:rsidR="00D1722D" w:rsidRDefault="00D1722D" w:rsidP="00D1722D">
      <w:pPr>
        <w:spacing w:line="440" w:lineRule="exact"/>
        <w:ind w:left="1440" w:hanging="1440"/>
        <w:rPr>
          <w:rFonts w:ascii="Helvetica" w:eastAsia="Helvetica" w:hAnsi="Helvetica" w:cs="Helvetica"/>
          <w:b/>
          <w:bCs/>
          <w:sz w:val="24"/>
          <w:szCs w:val="24"/>
        </w:rPr>
      </w:pPr>
      <w:r>
        <w:rPr>
          <w:rFonts w:ascii="Helvetica" w:hAnsi="Helvetica"/>
          <w:b/>
          <w:bCs/>
          <w:sz w:val="24"/>
          <w:szCs w:val="24"/>
        </w:rPr>
        <w:t>FURTHER RESOLVED,</w:t>
      </w:r>
      <w:r>
        <w:rPr>
          <w:rFonts w:ascii="Helvetica" w:hAnsi="Helvetica"/>
          <w:sz w:val="24"/>
          <w:szCs w:val="24"/>
        </w:rPr>
        <w:t xml:space="preserve"> That this authorization shall expire on the 1st of January 2020 if not specifically renewed by the Congress here assembled.</w:t>
      </w:r>
    </w:p>
    <w:p w14:paraId="32F9ACDE" w14:textId="77777777" w:rsidR="00D1722D" w:rsidRDefault="00D1722D" w:rsidP="00D1722D">
      <w:pPr>
        <w:spacing w:line="440" w:lineRule="exact"/>
        <w:ind w:left="1440" w:hanging="1440"/>
        <w:rPr>
          <w:rFonts w:ascii="Helvetica" w:hAnsi="Helvetica"/>
          <w:i/>
          <w:iCs/>
        </w:rPr>
      </w:pPr>
      <w:r>
        <w:rPr>
          <w:rFonts w:ascii="Helvetica" w:hAnsi="Helvetica"/>
          <w:i/>
          <w:iCs/>
        </w:rPr>
        <w:t>Introduced for Congressional Debate by Jake Reardon.</w:t>
      </w:r>
    </w:p>
    <w:p w14:paraId="2F6993E5" w14:textId="77777777" w:rsidR="00D1722D" w:rsidRDefault="00D1722D">
      <w:pPr>
        <w:spacing w:line="240" w:lineRule="auto"/>
        <w:rPr>
          <w:rFonts w:ascii="Helvetica" w:hAnsi="Helvetica"/>
          <w:i/>
          <w:iCs/>
        </w:rPr>
      </w:pPr>
      <w:r>
        <w:rPr>
          <w:rFonts w:ascii="Helvetica" w:hAnsi="Helvetica"/>
          <w:i/>
          <w:iCs/>
        </w:rPr>
        <w:br w:type="page"/>
      </w:r>
    </w:p>
    <w:p w14:paraId="005B8A78" w14:textId="77777777" w:rsidR="00D1722D" w:rsidRDefault="00D1722D" w:rsidP="00D1722D">
      <w:pPr>
        <w:spacing w:line="440" w:lineRule="exact"/>
        <w:ind w:left="1440" w:hanging="1440"/>
      </w:pPr>
    </w:p>
    <w:p w14:paraId="52DBBBA4" w14:textId="77777777" w:rsidR="00D1722D" w:rsidRDefault="00D1722D" w:rsidP="00D1722D">
      <w:pPr>
        <w:rPr>
          <w:rFonts w:ascii="Calibri" w:eastAsia="Times New Roman" w:hAnsi="Calibri" w:cs="Times New Roman"/>
          <w:b/>
          <w:bCs/>
          <w:sz w:val="36"/>
          <w:szCs w:val="36"/>
        </w:rPr>
      </w:pPr>
    </w:p>
    <w:p w14:paraId="52BA5633" w14:textId="77777777" w:rsidR="00D1722D" w:rsidRPr="00190292" w:rsidRDefault="00D1722D" w:rsidP="00D1722D">
      <w:pPr>
        <w:spacing w:line="240" w:lineRule="auto"/>
        <w:jc w:val="center"/>
        <w:rPr>
          <w:rFonts w:ascii="Times New Roman" w:eastAsia="Times New Roman" w:hAnsi="Times New Roman" w:cs="Times New Roman"/>
          <w:sz w:val="24"/>
          <w:szCs w:val="24"/>
        </w:rPr>
      </w:pPr>
      <w:r w:rsidRPr="00190292">
        <w:rPr>
          <w:rFonts w:ascii="Calibri" w:eastAsia="Times New Roman" w:hAnsi="Calibri" w:cs="Times New Roman"/>
          <w:b/>
          <w:bCs/>
          <w:sz w:val="36"/>
          <w:szCs w:val="36"/>
        </w:rPr>
        <w:t>A Resolution to Make the Electoral College More Equitable</w:t>
      </w:r>
    </w:p>
    <w:tbl>
      <w:tblPr>
        <w:tblW w:w="0" w:type="auto"/>
        <w:tblCellMar>
          <w:top w:w="15" w:type="dxa"/>
          <w:left w:w="15" w:type="dxa"/>
          <w:bottom w:w="15" w:type="dxa"/>
          <w:right w:w="15" w:type="dxa"/>
        </w:tblCellMar>
        <w:tblLook w:val="04A0" w:firstRow="1" w:lastRow="0" w:firstColumn="1" w:lastColumn="0" w:noHBand="0" w:noVBand="1"/>
      </w:tblPr>
      <w:tblGrid>
        <w:gridCol w:w="272"/>
        <w:gridCol w:w="9346"/>
      </w:tblGrid>
      <w:tr w:rsidR="00D1722D" w:rsidRPr="00190292" w14:paraId="6CE73045" w14:textId="77777777" w:rsidTr="006418D5">
        <w:tc>
          <w:tcPr>
            <w:tcW w:w="0" w:type="auto"/>
            <w:tcBorders>
              <w:top w:val="single" w:sz="2" w:space="0" w:color="000000"/>
              <w:left w:val="single" w:sz="2" w:space="0" w:color="000000"/>
              <w:bottom w:val="single" w:sz="2" w:space="0" w:color="000000"/>
              <w:right w:val="single" w:sz="2" w:space="0" w:color="000000"/>
            </w:tcBorders>
            <w:tcMar>
              <w:top w:w="14" w:type="dxa"/>
              <w:left w:w="14" w:type="dxa"/>
              <w:bottom w:w="14" w:type="dxa"/>
              <w:right w:w="14" w:type="dxa"/>
            </w:tcMar>
            <w:hideMark/>
          </w:tcPr>
          <w:p w14:paraId="5189BFAA" w14:textId="77777777" w:rsidR="00D1722D" w:rsidRPr="00190292" w:rsidRDefault="00D1722D" w:rsidP="006418D5">
            <w:pPr>
              <w:spacing w:line="240" w:lineRule="auto"/>
              <w:rPr>
                <w:rFonts w:ascii="Times New Roman" w:eastAsia="Times New Roman" w:hAnsi="Times New Roman" w:cs="Times New Roman"/>
                <w:sz w:val="24"/>
                <w:szCs w:val="24"/>
              </w:rPr>
            </w:pPr>
          </w:p>
          <w:p w14:paraId="2C8AAE22"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1</w:t>
            </w:r>
          </w:p>
          <w:p w14:paraId="5F470BDE"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2</w:t>
            </w:r>
          </w:p>
          <w:p w14:paraId="439F225C"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3</w:t>
            </w:r>
          </w:p>
          <w:p w14:paraId="4AF5EDAD"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4</w:t>
            </w:r>
          </w:p>
          <w:p w14:paraId="57ABDFE9"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5</w:t>
            </w:r>
          </w:p>
          <w:p w14:paraId="77B9D438"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6</w:t>
            </w:r>
          </w:p>
          <w:p w14:paraId="2F0F5BBC"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7</w:t>
            </w:r>
          </w:p>
          <w:p w14:paraId="7B3F0AA5"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8</w:t>
            </w:r>
          </w:p>
          <w:p w14:paraId="3C88437E"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9</w:t>
            </w:r>
          </w:p>
          <w:p w14:paraId="529213CF"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10</w:t>
            </w:r>
          </w:p>
          <w:p w14:paraId="490EE0A3"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mallCaps/>
                <w:sz w:val="24"/>
                <w:szCs w:val="24"/>
              </w:rPr>
              <w:t>11</w:t>
            </w:r>
          </w:p>
          <w:p w14:paraId="5ACCB165" w14:textId="77777777" w:rsidR="00D1722D" w:rsidRPr="00190292" w:rsidRDefault="00D1722D" w:rsidP="006418D5">
            <w:pPr>
              <w:spacing w:line="0" w:lineRule="atLeast"/>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79BE43E8" w14:textId="77777777" w:rsidR="00D1722D" w:rsidRPr="00190292" w:rsidRDefault="00D1722D" w:rsidP="006418D5">
            <w:pPr>
              <w:spacing w:line="240" w:lineRule="auto"/>
              <w:rPr>
                <w:rFonts w:ascii="Times New Roman" w:eastAsia="Times New Roman" w:hAnsi="Times New Roman" w:cs="Times New Roman"/>
                <w:sz w:val="24"/>
                <w:szCs w:val="24"/>
              </w:rPr>
            </w:pPr>
          </w:p>
          <w:p w14:paraId="134021C8" w14:textId="77777777" w:rsidR="00D1722D" w:rsidRPr="00190292" w:rsidRDefault="00D1722D" w:rsidP="006418D5">
            <w:pPr>
              <w:spacing w:line="240" w:lineRule="auto"/>
              <w:ind w:left="1440" w:hanging="1440"/>
              <w:rPr>
                <w:rFonts w:ascii="Times New Roman" w:eastAsia="Times New Roman" w:hAnsi="Times New Roman" w:cs="Times New Roman"/>
                <w:sz w:val="24"/>
                <w:szCs w:val="24"/>
              </w:rPr>
            </w:pPr>
            <w:r w:rsidRPr="00190292">
              <w:rPr>
                <w:rFonts w:ascii="Calibri" w:eastAsia="Times New Roman" w:hAnsi="Calibri" w:cs="Times New Roman"/>
                <w:b/>
                <w:bCs/>
                <w:sz w:val="24"/>
                <w:szCs w:val="24"/>
              </w:rPr>
              <w:t>WHEREAS</w:t>
            </w:r>
            <w:r w:rsidRPr="00190292">
              <w:rPr>
                <w:rFonts w:ascii="Calibri" w:eastAsia="Times New Roman" w:hAnsi="Calibri" w:cs="Times New Roman"/>
                <w:sz w:val="24"/>
                <w:szCs w:val="24"/>
              </w:rPr>
              <w:t>,</w:t>
            </w:r>
            <w:r w:rsidRPr="00190292">
              <w:rPr>
                <w:rFonts w:ascii="Calibri" w:eastAsia="Times New Roman" w:hAnsi="Calibri" w:cs="Times New Roman"/>
                <w:sz w:val="24"/>
                <w:szCs w:val="24"/>
              </w:rPr>
              <w:tab/>
              <w:t>Under the current Electoral College system many voters are unduly disenfranchised.</w:t>
            </w:r>
          </w:p>
          <w:p w14:paraId="1E5CAAEF" w14:textId="77777777" w:rsidR="00D1722D" w:rsidRPr="00190292" w:rsidRDefault="00D1722D" w:rsidP="006418D5">
            <w:pPr>
              <w:spacing w:line="240" w:lineRule="auto"/>
              <w:ind w:left="1440" w:hanging="1440"/>
              <w:rPr>
                <w:rFonts w:ascii="Times New Roman" w:eastAsia="Times New Roman" w:hAnsi="Times New Roman" w:cs="Times New Roman"/>
                <w:sz w:val="24"/>
                <w:szCs w:val="24"/>
              </w:rPr>
            </w:pPr>
            <w:r w:rsidRPr="00190292">
              <w:rPr>
                <w:rFonts w:ascii="Calibri" w:eastAsia="Times New Roman" w:hAnsi="Calibri" w:cs="Times New Roman"/>
                <w:b/>
                <w:bCs/>
                <w:sz w:val="24"/>
                <w:szCs w:val="24"/>
              </w:rPr>
              <w:t>WHEREAS</w:t>
            </w:r>
            <w:r w:rsidRPr="00190292">
              <w:rPr>
                <w:rFonts w:ascii="Calibri" w:eastAsia="Times New Roman" w:hAnsi="Calibri" w:cs="Times New Roman"/>
                <w:sz w:val="24"/>
                <w:szCs w:val="24"/>
              </w:rPr>
              <w:t>,</w:t>
            </w:r>
            <w:r w:rsidRPr="00190292">
              <w:rPr>
                <w:rFonts w:ascii="Calibri" w:eastAsia="Times New Roman" w:hAnsi="Calibri" w:cs="Times New Roman"/>
                <w:sz w:val="24"/>
                <w:szCs w:val="24"/>
              </w:rPr>
              <w:tab/>
              <w:t>Forty-eight out of the fifty states employ an “all or nothing” system of allocating electoral votes that does not accurately reflect the will of the American people.</w:t>
            </w:r>
          </w:p>
          <w:p w14:paraId="64164BEB" w14:textId="77777777" w:rsidR="00D1722D" w:rsidRPr="00190292" w:rsidRDefault="00D1722D" w:rsidP="006418D5">
            <w:pPr>
              <w:spacing w:line="240" w:lineRule="auto"/>
              <w:ind w:left="1440" w:hanging="1440"/>
              <w:rPr>
                <w:rFonts w:ascii="Times New Roman" w:eastAsia="Times New Roman" w:hAnsi="Times New Roman" w:cs="Times New Roman"/>
                <w:sz w:val="24"/>
                <w:szCs w:val="24"/>
              </w:rPr>
            </w:pPr>
            <w:r w:rsidRPr="00190292">
              <w:rPr>
                <w:rFonts w:ascii="Calibri" w:eastAsia="Times New Roman" w:hAnsi="Calibri" w:cs="Times New Roman"/>
                <w:b/>
                <w:bCs/>
                <w:sz w:val="24"/>
                <w:szCs w:val="24"/>
              </w:rPr>
              <w:t>WHEREAS</w:t>
            </w:r>
            <w:r w:rsidRPr="00190292">
              <w:rPr>
                <w:rFonts w:ascii="Calibri" w:eastAsia="Times New Roman" w:hAnsi="Calibri" w:cs="Times New Roman"/>
                <w:sz w:val="24"/>
                <w:szCs w:val="24"/>
              </w:rPr>
              <w:t>,</w:t>
            </w:r>
            <w:r w:rsidRPr="00190292">
              <w:rPr>
                <w:rFonts w:ascii="Calibri" w:eastAsia="Times New Roman" w:hAnsi="Calibri" w:cs="Times New Roman"/>
                <w:sz w:val="24"/>
                <w:szCs w:val="24"/>
              </w:rPr>
              <w:tab/>
              <w:t>Both Maine and Nebraska’s system of splitting electoral votes among congressional districts would accurately reflect true electoral results from state to state.</w:t>
            </w:r>
          </w:p>
          <w:p w14:paraId="466B5FF2" w14:textId="77777777" w:rsidR="00D1722D" w:rsidRPr="00190292" w:rsidRDefault="00D1722D" w:rsidP="006418D5">
            <w:pPr>
              <w:spacing w:line="240" w:lineRule="auto"/>
              <w:ind w:left="1440" w:hanging="1440"/>
              <w:rPr>
                <w:rFonts w:ascii="Times New Roman" w:eastAsia="Times New Roman" w:hAnsi="Times New Roman" w:cs="Times New Roman"/>
                <w:sz w:val="24"/>
                <w:szCs w:val="24"/>
              </w:rPr>
            </w:pPr>
            <w:r w:rsidRPr="00190292">
              <w:rPr>
                <w:rFonts w:ascii="Calibri" w:eastAsia="Times New Roman" w:hAnsi="Calibri" w:cs="Times New Roman"/>
                <w:b/>
                <w:bCs/>
                <w:sz w:val="24"/>
                <w:szCs w:val="24"/>
              </w:rPr>
              <w:t>RESOLVED BY THE STUDENT CONGRESS HERE ASSEMBLED THAT,</w:t>
            </w:r>
            <w:r w:rsidRPr="00190292">
              <w:rPr>
                <w:rFonts w:ascii="Calibri" w:eastAsia="Times New Roman" w:hAnsi="Calibri" w:cs="Times New Roman"/>
                <w:sz w:val="24"/>
                <w:szCs w:val="24"/>
              </w:rPr>
              <w:tab/>
            </w:r>
          </w:p>
          <w:p w14:paraId="204C9E22"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z w:val="24"/>
                <w:szCs w:val="24"/>
              </w:rPr>
              <w:t>                         Maine and Nebraska’s system of divvying up electoral votes be encouraged    </w:t>
            </w:r>
          </w:p>
          <w:p w14:paraId="365B4250" w14:textId="77777777" w:rsidR="00D1722D" w:rsidRPr="00190292" w:rsidRDefault="00D1722D" w:rsidP="006418D5">
            <w:pPr>
              <w:spacing w:line="240" w:lineRule="auto"/>
              <w:rPr>
                <w:rFonts w:ascii="Times New Roman" w:eastAsia="Times New Roman" w:hAnsi="Times New Roman" w:cs="Times New Roman"/>
                <w:sz w:val="24"/>
                <w:szCs w:val="24"/>
              </w:rPr>
            </w:pPr>
            <w:r w:rsidRPr="00190292">
              <w:rPr>
                <w:rFonts w:ascii="Calibri" w:eastAsia="Times New Roman" w:hAnsi="Calibri" w:cs="Times New Roman"/>
                <w:sz w:val="24"/>
                <w:szCs w:val="24"/>
              </w:rPr>
              <w:t xml:space="preserve">                         for adoption across all fifty states. </w:t>
            </w:r>
          </w:p>
          <w:p w14:paraId="660BC73C" w14:textId="77777777" w:rsidR="00D1722D" w:rsidRPr="00190292" w:rsidRDefault="00D1722D" w:rsidP="006418D5">
            <w:pPr>
              <w:spacing w:line="0" w:lineRule="atLeast"/>
              <w:rPr>
                <w:rFonts w:ascii="Times New Roman" w:eastAsia="Times New Roman" w:hAnsi="Times New Roman" w:cs="Times New Roman"/>
                <w:sz w:val="24"/>
                <w:szCs w:val="24"/>
              </w:rPr>
            </w:pPr>
          </w:p>
        </w:tc>
      </w:tr>
      <w:tr w:rsidR="00D1722D" w:rsidRPr="00190292" w14:paraId="125A45C4" w14:textId="77777777" w:rsidTr="006418D5">
        <w:tc>
          <w:tcPr>
            <w:tcW w:w="0" w:type="auto"/>
            <w:tcBorders>
              <w:top w:val="single" w:sz="2" w:space="0" w:color="000000"/>
              <w:left w:val="single" w:sz="2" w:space="0" w:color="000000"/>
              <w:bottom w:val="single" w:sz="2" w:space="0" w:color="000000"/>
              <w:right w:val="single" w:sz="2" w:space="0" w:color="000000"/>
            </w:tcBorders>
            <w:tcMar>
              <w:top w:w="14" w:type="dxa"/>
              <w:left w:w="14" w:type="dxa"/>
              <w:bottom w:w="14" w:type="dxa"/>
              <w:right w:w="14" w:type="dxa"/>
            </w:tcMar>
            <w:hideMark/>
          </w:tcPr>
          <w:p w14:paraId="7C33C159" w14:textId="77777777" w:rsidR="00D1722D" w:rsidRPr="00190292" w:rsidRDefault="00D1722D" w:rsidP="006418D5">
            <w:pPr>
              <w:spacing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688D5DF4" w14:textId="77777777" w:rsidR="00D1722D" w:rsidRPr="00190292" w:rsidRDefault="00D1722D" w:rsidP="006418D5">
            <w:pPr>
              <w:spacing w:line="240" w:lineRule="auto"/>
              <w:rPr>
                <w:rFonts w:ascii="Times New Roman" w:eastAsia="Times New Roman" w:hAnsi="Times New Roman" w:cs="Times New Roman"/>
                <w:sz w:val="1"/>
                <w:szCs w:val="24"/>
              </w:rPr>
            </w:pPr>
          </w:p>
        </w:tc>
      </w:tr>
    </w:tbl>
    <w:p w14:paraId="2C3327CD" w14:textId="77777777" w:rsidR="00D1722D" w:rsidRDefault="00D1722D" w:rsidP="00D1722D">
      <w:r w:rsidRPr="00190292">
        <w:rPr>
          <w:rFonts w:ascii="Calibri" w:eastAsia="Times New Roman" w:hAnsi="Calibri" w:cs="Times New Roman"/>
          <w:i/>
          <w:iCs/>
        </w:rPr>
        <w:t>Introduced for Congressional Debate by Riaz Butt-Garcia, Revere High School.</w:t>
      </w:r>
    </w:p>
    <w:p w14:paraId="418AB4C5" w14:textId="77777777" w:rsidR="00D1722D" w:rsidRDefault="00D1722D" w:rsidP="00D1722D">
      <w:pPr>
        <w:pStyle w:val="normal0"/>
        <w:jc w:val="center"/>
        <w:rPr>
          <w:b/>
          <w:sz w:val="36"/>
          <w:szCs w:val="36"/>
        </w:rPr>
      </w:pPr>
      <w:r>
        <w:rPr>
          <w:b/>
        </w:rPr>
        <w:br w:type="page"/>
      </w:r>
      <w:r>
        <w:rPr>
          <w:b/>
          <w:sz w:val="36"/>
          <w:szCs w:val="36"/>
        </w:rPr>
        <w:t>The Aiding Mexican Agriculture and Nourishment for Joint Horticultural Affluence Act of 2017</w:t>
      </w:r>
    </w:p>
    <w:tbl>
      <w:tblPr>
        <w:tblW w:w="9360" w:type="dxa"/>
        <w:tblLayout w:type="fixed"/>
        <w:tblLook w:val="0600" w:firstRow="0" w:lastRow="0" w:firstColumn="0" w:lastColumn="0" w:noHBand="1" w:noVBand="1"/>
      </w:tblPr>
      <w:tblGrid>
        <w:gridCol w:w="360"/>
        <w:gridCol w:w="9000"/>
      </w:tblGrid>
      <w:tr w:rsidR="00D1722D" w14:paraId="5D52FCAE" w14:textId="77777777" w:rsidTr="006418D5">
        <w:tc>
          <w:tcPr>
            <w:tcW w:w="360" w:type="dxa"/>
            <w:tcMar>
              <w:top w:w="14" w:type="dxa"/>
              <w:left w:w="14" w:type="dxa"/>
              <w:bottom w:w="14" w:type="dxa"/>
              <w:right w:w="14" w:type="dxa"/>
            </w:tcMar>
          </w:tcPr>
          <w:p w14:paraId="0145C67B" w14:textId="77777777" w:rsidR="00D1722D" w:rsidRDefault="00D1722D" w:rsidP="006418D5">
            <w:pPr>
              <w:pStyle w:val="normal0"/>
              <w:widowControl w:val="0"/>
              <w:spacing w:line="335" w:lineRule="auto"/>
              <w:rPr>
                <w:smallCaps/>
                <w:sz w:val="28"/>
                <w:szCs w:val="28"/>
              </w:rPr>
            </w:pPr>
          </w:p>
          <w:p w14:paraId="6CDC1926" w14:textId="77777777" w:rsidR="00D1722D" w:rsidRDefault="00D1722D" w:rsidP="006418D5">
            <w:pPr>
              <w:pStyle w:val="normal0"/>
              <w:widowControl w:val="0"/>
              <w:spacing w:line="335" w:lineRule="auto"/>
              <w:rPr>
                <w:smallCaps/>
                <w:sz w:val="24"/>
                <w:szCs w:val="24"/>
              </w:rPr>
            </w:pPr>
            <w:r>
              <w:rPr>
                <w:smallCaps/>
                <w:sz w:val="24"/>
                <w:szCs w:val="24"/>
              </w:rPr>
              <w:t>1</w:t>
            </w:r>
          </w:p>
          <w:p w14:paraId="52BDB70C" w14:textId="77777777" w:rsidR="00D1722D" w:rsidRDefault="00D1722D" w:rsidP="006418D5">
            <w:pPr>
              <w:pStyle w:val="normal0"/>
              <w:widowControl w:val="0"/>
              <w:spacing w:line="335" w:lineRule="auto"/>
              <w:rPr>
                <w:smallCaps/>
                <w:sz w:val="24"/>
                <w:szCs w:val="24"/>
              </w:rPr>
            </w:pPr>
            <w:r>
              <w:rPr>
                <w:smallCaps/>
                <w:sz w:val="24"/>
                <w:szCs w:val="24"/>
              </w:rPr>
              <w:t>2</w:t>
            </w:r>
          </w:p>
          <w:p w14:paraId="5324307C" w14:textId="77777777" w:rsidR="00D1722D" w:rsidRDefault="00D1722D" w:rsidP="006418D5">
            <w:pPr>
              <w:pStyle w:val="normal0"/>
              <w:widowControl w:val="0"/>
              <w:spacing w:line="335" w:lineRule="auto"/>
              <w:rPr>
                <w:smallCaps/>
                <w:sz w:val="24"/>
                <w:szCs w:val="24"/>
              </w:rPr>
            </w:pPr>
            <w:r>
              <w:rPr>
                <w:smallCaps/>
                <w:sz w:val="24"/>
                <w:szCs w:val="24"/>
              </w:rPr>
              <w:t>3</w:t>
            </w:r>
          </w:p>
          <w:p w14:paraId="2E64D8D1" w14:textId="77777777" w:rsidR="00D1722D" w:rsidRDefault="00D1722D" w:rsidP="006418D5">
            <w:pPr>
              <w:pStyle w:val="normal0"/>
              <w:widowControl w:val="0"/>
              <w:spacing w:line="335" w:lineRule="auto"/>
              <w:rPr>
                <w:smallCaps/>
                <w:sz w:val="24"/>
                <w:szCs w:val="24"/>
              </w:rPr>
            </w:pPr>
            <w:r>
              <w:rPr>
                <w:smallCaps/>
                <w:sz w:val="24"/>
                <w:szCs w:val="24"/>
              </w:rPr>
              <w:t>4</w:t>
            </w:r>
          </w:p>
          <w:p w14:paraId="6DDEA69C" w14:textId="77777777" w:rsidR="00D1722D" w:rsidRDefault="00D1722D" w:rsidP="006418D5">
            <w:pPr>
              <w:pStyle w:val="normal0"/>
              <w:widowControl w:val="0"/>
              <w:spacing w:line="335" w:lineRule="auto"/>
              <w:rPr>
                <w:smallCaps/>
                <w:sz w:val="24"/>
                <w:szCs w:val="24"/>
              </w:rPr>
            </w:pPr>
            <w:r>
              <w:rPr>
                <w:smallCaps/>
                <w:sz w:val="24"/>
                <w:szCs w:val="24"/>
              </w:rPr>
              <w:t>5</w:t>
            </w:r>
          </w:p>
          <w:p w14:paraId="11AAA2F7" w14:textId="77777777" w:rsidR="00D1722D" w:rsidRDefault="00D1722D" w:rsidP="006418D5">
            <w:pPr>
              <w:pStyle w:val="normal0"/>
              <w:widowControl w:val="0"/>
              <w:spacing w:line="335" w:lineRule="auto"/>
              <w:rPr>
                <w:smallCaps/>
                <w:sz w:val="24"/>
                <w:szCs w:val="24"/>
              </w:rPr>
            </w:pPr>
            <w:r>
              <w:rPr>
                <w:smallCaps/>
                <w:sz w:val="24"/>
                <w:szCs w:val="24"/>
              </w:rPr>
              <w:t>6</w:t>
            </w:r>
          </w:p>
          <w:p w14:paraId="5A3A8D9C" w14:textId="77777777" w:rsidR="00D1722D" w:rsidRDefault="00D1722D" w:rsidP="006418D5">
            <w:pPr>
              <w:pStyle w:val="normal0"/>
              <w:widowControl w:val="0"/>
              <w:spacing w:line="335" w:lineRule="auto"/>
              <w:rPr>
                <w:smallCaps/>
                <w:sz w:val="24"/>
                <w:szCs w:val="24"/>
              </w:rPr>
            </w:pPr>
            <w:r>
              <w:rPr>
                <w:smallCaps/>
                <w:sz w:val="24"/>
                <w:szCs w:val="24"/>
              </w:rPr>
              <w:t>7</w:t>
            </w:r>
          </w:p>
          <w:p w14:paraId="13577623" w14:textId="77777777" w:rsidR="00D1722D" w:rsidRDefault="00D1722D" w:rsidP="006418D5">
            <w:pPr>
              <w:pStyle w:val="normal0"/>
              <w:widowControl w:val="0"/>
              <w:spacing w:line="335" w:lineRule="auto"/>
              <w:rPr>
                <w:smallCaps/>
                <w:sz w:val="24"/>
                <w:szCs w:val="24"/>
              </w:rPr>
            </w:pPr>
            <w:r>
              <w:rPr>
                <w:smallCaps/>
                <w:sz w:val="24"/>
                <w:szCs w:val="24"/>
              </w:rPr>
              <w:t>8</w:t>
            </w:r>
          </w:p>
          <w:p w14:paraId="1D5BD5BD" w14:textId="77777777" w:rsidR="00D1722D" w:rsidRDefault="00D1722D" w:rsidP="006418D5">
            <w:pPr>
              <w:pStyle w:val="normal0"/>
              <w:widowControl w:val="0"/>
              <w:spacing w:line="335" w:lineRule="auto"/>
              <w:rPr>
                <w:smallCaps/>
                <w:sz w:val="24"/>
                <w:szCs w:val="24"/>
              </w:rPr>
            </w:pPr>
            <w:r>
              <w:rPr>
                <w:smallCaps/>
                <w:sz w:val="24"/>
                <w:szCs w:val="24"/>
              </w:rPr>
              <w:t>9</w:t>
            </w:r>
          </w:p>
          <w:p w14:paraId="67236FE7" w14:textId="77777777" w:rsidR="00D1722D" w:rsidRDefault="00D1722D" w:rsidP="006418D5">
            <w:pPr>
              <w:pStyle w:val="normal0"/>
              <w:widowControl w:val="0"/>
              <w:spacing w:line="335" w:lineRule="auto"/>
              <w:rPr>
                <w:smallCaps/>
                <w:sz w:val="24"/>
                <w:szCs w:val="24"/>
              </w:rPr>
            </w:pPr>
            <w:r>
              <w:rPr>
                <w:smallCaps/>
                <w:sz w:val="24"/>
                <w:szCs w:val="24"/>
              </w:rPr>
              <w:t>10</w:t>
            </w:r>
          </w:p>
          <w:p w14:paraId="5588CC41" w14:textId="77777777" w:rsidR="00D1722D" w:rsidRDefault="00D1722D" w:rsidP="006418D5">
            <w:pPr>
              <w:pStyle w:val="normal0"/>
              <w:widowControl w:val="0"/>
              <w:spacing w:line="335" w:lineRule="auto"/>
              <w:rPr>
                <w:smallCaps/>
                <w:sz w:val="24"/>
                <w:szCs w:val="24"/>
              </w:rPr>
            </w:pPr>
            <w:r>
              <w:rPr>
                <w:smallCaps/>
                <w:sz w:val="24"/>
                <w:szCs w:val="24"/>
              </w:rPr>
              <w:t>11</w:t>
            </w:r>
          </w:p>
          <w:p w14:paraId="7C10C38F" w14:textId="77777777" w:rsidR="00D1722D" w:rsidRDefault="00D1722D" w:rsidP="006418D5">
            <w:pPr>
              <w:pStyle w:val="normal0"/>
              <w:widowControl w:val="0"/>
              <w:spacing w:line="335" w:lineRule="auto"/>
              <w:rPr>
                <w:smallCaps/>
                <w:sz w:val="24"/>
                <w:szCs w:val="24"/>
              </w:rPr>
            </w:pPr>
            <w:r>
              <w:rPr>
                <w:smallCaps/>
                <w:sz w:val="24"/>
                <w:szCs w:val="24"/>
              </w:rPr>
              <w:t>12</w:t>
            </w:r>
          </w:p>
          <w:p w14:paraId="2A2B3F02" w14:textId="77777777" w:rsidR="00D1722D" w:rsidRDefault="00D1722D" w:rsidP="006418D5">
            <w:pPr>
              <w:pStyle w:val="normal0"/>
              <w:widowControl w:val="0"/>
              <w:spacing w:line="335" w:lineRule="auto"/>
              <w:rPr>
                <w:smallCaps/>
                <w:sz w:val="24"/>
                <w:szCs w:val="24"/>
              </w:rPr>
            </w:pPr>
            <w:r>
              <w:rPr>
                <w:smallCaps/>
                <w:sz w:val="24"/>
                <w:szCs w:val="24"/>
              </w:rPr>
              <w:t>13</w:t>
            </w:r>
          </w:p>
          <w:p w14:paraId="581D0585" w14:textId="77777777" w:rsidR="00D1722D" w:rsidRDefault="00D1722D" w:rsidP="006418D5">
            <w:pPr>
              <w:pStyle w:val="normal0"/>
              <w:widowControl w:val="0"/>
              <w:spacing w:line="335" w:lineRule="auto"/>
              <w:rPr>
                <w:smallCaps/>
                <w:sz w:val="24"/>
                <w:szCs w:val="24"/>
              </w:rPr>
            </w:pPr>
            <w:r>
              <w:rPr>
                <w:smallCaps/>
                <w:sz w:val="24"/>
                <w:szCs w:val="24"/>
              </w:rPr>
              <w:t>14</w:t>
            </w:r>
          </w:p>
          <w:p w14:paraId="6C699854" w14:textId="77777777" w:rsidR="00D1722D" w:rsidRDefault="00D1722D" w:rsidP="006418D5">
            <w:pPr>
              <w:pStyle w:val="normal0"/>
              <w:widowControl w:val="0"/>
              <w:spacing w:line="335" w:lineRule="auto"/>
              <w:rPr>
                <w:smallCaps/>
                <w:sz w:val="24"/>
                <w:szCs w:val="24"/>
              </w:rPr>
            </w:pPr>
            <w:r>
              <w:rPr>
                <w:smallCaps/>
                <w:sz w:val="24"/>
                <w:szCs w:val="24"/>
              </w:rPr>
              <w:t>15</w:t>
            </w:r>
          </w:p>
          <w:p w14:paraId="2A05C6A1" w14:textId="77777777" w:rsidR="00D1722D" w:rsidRDefault="00D1722D" w:rsidP="006418D5">
            <w:pPr>
              <w:pStyle w:val="normal0"/>
              <w:widowControl w:val="0"/>
              <w:spacing w:line="335" w:lineRule="auto"/>
              <w:rPr>
                <w:smallCaps/>
                <w:sz w:val="24"/>
                <w:szCs w:val="24"/>
              </w:rPr>
            </w:pPr>
            <w:r>
              <w:rPr>
                <w:smallCaps/>
                <w:sz w:val="24"/>
                <w:szCs w:val="24"/>
              </w:rPr>
              <w:t>16</w:t>
            </w:r>
          </w:p>
          <w:p w14:paraId="3AA1C88F" w14:textId="77777777" w:rsidR="00D1722D" w:rsidRDefault="00D1722D" w:rsidP="006418D5">
            <w:pPr>
              <w:pStyle w:val="normal0"/>
              <w:widowControl w:val="0"/>
              <w:spacing w:line="335" w:lineRule="auto"/>
              <w:rPr>
                <w:smallCaps/>
                <w:sz w:val="24"/>
                <w:szCs w:val="24"/>
              </w:rPr>
            </w:pPr>
            <w:r>
              <w:rPr>
                <w:smallCaps/>
                <w:sz w:val="24"/>
                <w:szCs w:val="24"/>
              </w:rPr>
              <w:t>17</w:t>
            </w:r>
          </w:p>
          <w:p w14:paraId="6B97E705" w14:textId="77777777" w:rsidR="00D1722D" w:rsidRDefault="00D1722D" w:rsidP="006418D5">
            <w:pPr>
              <w:pStyle w:val="normal0"/>
              <w:widowControl w:val="0"/>
              <w:spacing w:line="335" w:lineRule="auto"/>
              <w:rPr>
                <w:smallCaps/>
                <w:sz w:val="24"/>
                <w:szCs w:val="24"/>
              </w:rPr>
            </w:pPr>
            <w:r>
              <w:rPr>
                <w:smallCaps/>
                <w:sz w:val="24"/>
                <w:szCs w:val="24"/>
              </w:rPr>
              <w:t>18</w:t>
            </w:r>
          </w:p>
          <w:p w14:paraId="3D869930" w14:textId="77777777" w:rsidR="00D1722D" w:rsidRDefault="00D1722D" w:rsidP="006418D5">
            <w:pPr>
              <w:pStyle w:val="normal0"/>
              <w:widowControl w:val="0"/>
              <w:spacing w:line="335" w:lineRule="auto"/>
              <w:rPr>
                <w:smallCaps/>
                <w:sz w:val="24"/>
                <w:szCs w:val="24"/>
              </w:rPr>
            </w:pPr>
            <w:r>
              <w:rPr>
                <w:smallCaps/>
                <w:sz w:val="24"/>
                <w:szCs w:val="24"/>
              </w:rPr>
              <w:t>19</w:t>
            </w:r>
          </w:p>
          <w:p w14:paraId="6FAF8F57" w14:textId="77777777" w:rsidR="00D1722D" w:rsidRDefault="00D1722D" w:rsidP="006418D5">
            <w:pPr>
              <w:pStyle w:val="normal0"/>
              <w:widowControl w:val="0"/>
              <w:spacing w:line="335" w:lineRule="auto"/>
              <w:rPr>
                <w:smallCaps/>
                <w:sz w:val="24"/>
                <w:szCs w:val="24"/>
              </w:rPr>
            </w:pPr>
            <w:r>
              <w:rPr>
                <w:smallCaps/>
                <w:sz w:val="24"/>
                <w:szCs w:val="24"/>
              </w:rPr>
              <w:t>20</w:t>
            </w:r>
          </w:p>
          <w:p w14:paraId="3D1AF2B1" w14:textId="77777777" w:rsidR="00D1722D" w:rsidRDefault="00D1722D" w:rsidP="006418D5">
            <w:pPr>
              <w:pStyle w:val="normal0"/>
              <w:widowControl w:val="0"/>
              <w:spacing w:line="335" w:lineRule="auto"/>
              <w:rPr>
                <w:smallCaps/>
                <w:sz w:val="24"/>
                <w:szCs w:val="24"/>
              </w:rPr>
            </w:pPr>
            <w:r>
              <w:rPr>
                <w:smallCaps/>
                <w:sz w:val="24"/>
                <w:szCs w:val="24"/>
              </w:rPr>
              <w:t>21</w:t>
            </w:r>
          </w:p>
          <w:p w14:paraId="4DDD5454" w14:textId="77777777" w:rsidR="00D1722D" w:rsidRDefault="00D1722D" w:rsidP="006418D5">
            <w:pPr>
              <w:pStyle w:val="normal0"/>
              <w:widowControl w:val="0"/>
              <w:spacing w:line="335" w:lineRule="auto"/>
              <w:rPr>
                <w:smallCaps/>
                <w:sz w:val="24"/>
                <w:szCs w:val="24"/>
              </w:rPr>
            </w:pPr>
            <w:r>
              <w:rPr>
                <w:smallCaps/>
                <w:sz w:val="24"/>
                <w:szCs w:val="24"/>
              </w:rPr>
              <w:t>22</w:t>
            </w:r>
          </w:p>
          <w:p w14:paraId="3EF90729" w14:textId="77777777" w:rsidR="00D1722D" w:rsidRDefault="00D1722D" w:rsidP="006418D5">
            <w:pPr>
              <w:pStyle w:val="normal0"/>
              <w:widowControl w:val="0"/>
              <w:spacing w:line="335" w:lineRule="auto"/>
              <w:rPr>
                <w:smallCaps/>
                <w:sz w:val="24"/>
                <w:szCs w:val="24"/>
              </w:rPr>
            </w:pPr>
            <w:r>
              <w:rPr>
                <w:smallCaps/>
                <w:sz w:val="24"/>
                <w:szCs w:val="24"/>
              </w:rPr>
              <w:t>23</w:t>
            </w:r>
          </w:p>
          <w:p w14:paraId="72949844" w14:textId="77777777" w:rsidR="00D1722D" w:rsidRDefault="00D1722D" w:rsidP="006418D5">
            <w:pPr>
              <w:pStyle w:val="normal0"/>
              <w:widowControl w:val="0"/>
              <w:spacing w:line="335" w:lineRule="auto"/>
              <w:rPr>
                <w:smallCaps/>
                <w:sz w:val="24"/>
                <w:szCs w:val="24"/>
              </w:rPr>
            </w:pPr>
            <w:r>
              <w:rPr>
                <w:smallCaps/>
                <w:sz w:val="24"/>
                <w:szCs w:val="24"/>
              </w:rPr>
              <w:t>24</w:t>
            </w:r>
          </w:p>
          <w:p w14:paraId="49A269E1" w14:textId="77777777" w:rsidR="00D1722D" w:rsidRDefault="00D1722D" w:rsidP="006418D5">
            <w:pPr>
              <w:pStyle w:val="normal0"/>
              <w:widowControl w:val="0"/>
              <w:spacing w:line="335" w:lineRule="auto"/>
              <w:rPr>
                <w:smallCaps/>
                <w:sz w:val="24"/>
                <w:szCs w:val="24"/>
              </w:rPr>
            </w:pPr>
            <w:r>
              <w:rPr>
                <w:smallCaps/>
                <w:sz w:val="24"/>
                <w:szCs w:val="24"/>
              </w:rPr>
              <w:t>25</w:t>
            </w:r>
          </w:p>
          <w:p w14:paraId="76C4BC45" w14:textId="77777777" w:rsidR="00D1722D" w:rsidRDefault="00D1722D" w:rsidP="006418D5">
            <w:pPr>
              <w:pStyle w:val="normal0"/>
              <w:widowControl w:val="0"/>
              <w:spacing w:line="335" w:lineRule="auto"/>
              <w:rPr>
                <w:smallCaps/>
                <w:sz w:val="24"/>
                <w:szCs w:val="24"/>
              </w:rPr>
            </w:pPr>
            <w:r>
              <w:rPr>
                <w:smallCaps/>
                <w:sz w:val="24"/>
                <w:szCs w:val="24"/>
              </w:rPr>
              <w:t>26</w:t>
            </w:r>
          </w:p>
          <w:p w14:paraId="7477939B" w14:textId="77777777" w:rsidR="00D1722D" w:rsidRDefault="00D1722D" w:rsidP="006418D5">
            <w:pPr>
              <w:pStyle w:val="normal0"/>
              <w:widowControl w:val="0"/>
              <w:spacing w:line="335" w:lineRule="auto"/>
              <w:rPr>
                <w:smallCaps/>
                <w:sz w:val="24"/>
                <w:szCs w:val="24"/>
              </w:rPr>
            </w:pPr>
            <w:r>
              <w:rPr>
                <w:smallCaps/>
                <w:sz w:val="24"/>
                <w:szCs w:val="24"/>
              </w:rPr>
              <w:t>2</w:t>
            </w:r>
          </w:p>
        </w:tc>
        <w:tc>
          <w:tcPr>
            <w:tcW w:w="9000" w:type="dxa"/>
            <w:tcMar>
              <w:top w:w="100" w:type="dxa"/>
              <w:left w:w="100" w:type="dxa"/>
              <w:bottom w:w="100" w:type="dxa"/>
              <w:right w:w="100" w:type="dxa"/>
            </w:tcMar>
          </w:tcPr>
          <w:p w14:paraId="2A669AEB" w14:textId="77777777" w:rsidR="00D1722D" w:rsidRDefault="00D1722D" w:rsidP="006418D5">
            <w:pPr>
              <w:pStyle w:val="normal0"/>
              <w:spacing w:line="335" w:lineRule="auto"/>
            </w:pPr>
            <w:r>
              <w:rPr>
                <w:smallCaps/>
                <w:sz w:val="24"/>
                <w:szCs w:val="24"/>
              </w:rPr>
              <w:t>BE IT ENACTED BY THE CONGRESS HERE ASSEMBLED THAT:</w:t>
            </w:r>
          </w:p>
          <w:p w14:paraId="3D51FBB8" w14:textId="77777777" w:rsidR="00D1722D" w:rsidRDefault="00D1722D" w:rsidP="006418D5">
            <w:pPr>
              <w:pStyle w:val="normal0"/>
              <w:spacing w:line="335" w:lineRule="auto"/>
              <w:ind w:left="1440"/>
              <w:rPr>
                <w:sz w:val="24"/>
                <w:szCs w:val="24"/>
              </w:rPr>
            </w:pPr>
            <w:r>
              <w:rPr>
                <w:b/>
                <w:smallCaps/>
                <w:sz w:val="24"/>
                <w:szCs w:val="24"/>
              </w:rPr>
              <w:t>SECTION 1</w:t>
            </w:r>
            <w:r>
              <w:rPr>
                <w:sz w:val="24"/>
                <w:szCs w:val="24"/>
              </w:rPr>
              <w:t>.</w:t>
            </w:r>
            <w:r>
              <w:rPr>
                <w:sz w:val="24"/>
                <w:szCs w:val="24"/>
              </w:rPr>
              <w:tab/>
              <w:t>$40 million will be provided in aid annually to Mexican farmers for a period of five years.</w:t>
            </w:r>
          </w:p>
          <w:p w14:paraId="0D328D3A" w14:textId="77777777" w:rsidR="00D1722D" w:rsidRDefault="00D1722D" w:rsidP="006418D5">
            <w:pPr>
              <w:pStyle w:val="normal0"/>
              <w:spacing w:line="335" w:lineRule="auto"/>
              <w:ind w:left="1440"/>
              <w:rPr>
                <w:sz w:val="24"/>
                <w:szCs w:val="24"/>
              </w:rPr>
            </w:pPr>
            <w:r>
              <w:rPr>
                <w:b/>
                <w:smallCaps/>
                <w:sz w:val="24"/>
                <w:szCs w:val="24"/>
              </w:rPr>
              <w:t>SECTION 2</w:t>
            </w:r>
            <w:r>
              <w:rPr>
                <w:sz w:val="24"/>
                <w:szCs w:val="24"/>
              </w:rPr>
              <w:t>.</w:t>
            </w:r>
            <w:r>
              <w:rPr>
                <w:sz w:val="24"/>
                <w:szCs w:val="24"/>
              </w:rPr>
              <w:tab/>
              <w:t>Aid will consist of funding to support the growth of agricultural crops.  It may include financing the planting of crops, installment and repair of irrigation systems, and other farming technology.  No financing of any entity producing crops that are illegal for recreational consumption under United States federal law shall be eligible for funding.</w:t>
            </w:r>
          </w:p>
          <w:p w14:paraId="67609334" w14:textId="77777777" w:rsidR="00D1722D" w:rsidRDefault="00D1722D" w:rsidP="006418D5">
            <w:pPr>
              <w:pStyle w:val="normal0"/>
              <w:spacing w:line="335" w:lineRule="auto"/>
              <w:ind w:left="1440"/>
              <w:rPr>
                <w:sz w:val="24"/>
                <w:szCs w:val="24"/>
              </w:rPr>
            </w:pPr>
            <w:r>
              <w:rPr>
                <w:b/>
                <w:smallCaps/>
                <w:sz w:val="24"/>
                <w:szCs w:val="24"/>
              </w:rPr>
              <w:t>SECTION 3</w:t>
            </w:r>
            <w:r>
              <w:rPr>
                <w:b/>
                <w:sz w:val="24"/>
                <w:szCs w:val="24"/>
              </w:rPr>
              <w:t>.</w:t>
            </w:r>
            <w:r>
              <w:rPr>
                <w:sz w:val="24"/>
                <w:szCs w:val="24"/>
              </w:rPr>
              <w:tab/>
              <w:t>The United States Agency for International Development (USAID) will work in collaboration with the Mexican government agencies to ensure aid is successfully delivered to farmers.  USAID will biannually submit to Congress a report concerning the efficacy of the aid.</w:t>
            </w:r>
          </w:p>
          <w:p w14:paraId="7EFC2760" w14:textId="77777777" w:rsidR="00D1722D" w:rsidRDefault="00D1722D" w:rsidP="006418D5">
            <w:pPr>
              <w:pStyle w:val="normal0"/>
              <w:spacing w:line="335" w:lineRule="auto"/>
              <w:ind w:left="1440"/>
              <w:rPr>
                <w:sz w:val="24"/>
                <w:szCs w:val="24"/>
              </w:rPr>
            </w:pPr>
            <w:r>
              <w:rPr>
                <w:b/>
                <w:sz w:val="24"/>
                <w:szCs w:val="24"/>
              </w:rPr>
              <w:t>SECTION 4.</w:t>
            </w:r>
            <w:r>
              <w:rPr>
                <w:b/>
                <w:sz w:val="24"/>
                <w:szCs w:val="24"/>
              </w:rPr>
              <w:tab/>
            </w:r>
            <w:r>
              <w:rPr>
                <w:sz w:val="24"/>
                <w:szCs w:val="24"/>
              </w:rPr>
              <w:t xml:space="preserve">The aid shall commence October 1, 2017, and cease on September 31, 2022.  </w:t>
            </w:r>
          </w:p>
          <w:p w14:paraId="2A7F86E3" w14:textId="77777777" w:rsidR="00D1722D" w:rsidRDefault="00D1722D" w:rsidP="006418D5">
            <w:pPr>
              <w:pStyle w:val="normal0"/>
              <w:spacing w:line="335" w:lineRule="auto"/>
              <w:ind w:left="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tbl>
            <w:tblPr>
              <w:tblW w:w="9360" w:type="dxa"/>
              <w:tblLayout w:type="fixed"/>
              <w:tblLook w:val="0600" w:firstRow="0" w:lastRow="0" w:firstColumn="0" w:lastColumn="0" w:noHBand="1" w:noVBand="1"/>
            </w:tblPr>
            <w:tblGrid>
              <w:gridCol w:w="360"/>
              <w:gridCol w:w="9000"/>
            </w:tblGrid>
            <w:tr w:rsidR="00D1722D" w14:paraId="0DCEF892" w14:textId="77777777" w:rsidTr="006418D5">
              <w:tc>
                <w:tcPr>
                  <w:tcW w:w="360" w:type="dxa"/>
                  <w:tcMar>
                    <w:top w:w="14" w:type="dxa"/>
                    <w:left w:w="14" w:type="dxa"/>
                    <w:bottom w:w="14" w:type="dxa"/>
                    <w:right w:w="14" w:type="dxa"/>
                  </w:tcMar>
                </w:tcPr>
                <w:p w14:paraId="7966736D" w14:textId="77777777" w:rsidR="00D1722D" w:rsidRDefault="00D1722D" w:rsidP="006418D5">
                  <w:pPr>
                    <w:pStyle w:val="normal0"/>
                    <w:widowControl w:val="0"/>
                    <w:spacing w:line="335" w:lineRule="auto"/>
                    <w:rPr>
                      <w:smallCaps/>
                      <w:sz w:val="28"/>
                      <w:szCs w:val="28"/>
                    </w:rPr>
                  </w:pPr>
                </w:p>
              </w:tc>
              <w:tc>
                <w:tcPr>
                  <w:tcW w:w="9000" w:type="dxa"/>
                  <w:tcMar>
                    <w:top w:w="100" w:type="dxa"/>
                    <w:left w:w="100" w:type="dxa"/>
                    <w:bottom w:w="100" w:type="dxa"/>
                    <w:right w:w="100" w:type="dxa"/>
                  </w:tcMar>
                </w:tcPr>
                <w:p w14:paraId="6A6708F1" w14:textId="77777777" w:rsidR="00D1722D" w:rsidRDefault="00D1722D" w:rsidP="006418D5">
                  <w:pPr>
                    <w:pStyle w:val="normal0"/>
                    <w:spacing w:line="335" w:lineRule="auto"/>
                    <w:rPr>
                      <w:smallCaps/>
                      <w:sz w:val="24"/>
                      <w:szCs w:val="24"/>
                    </w:rPr>
                  </w:pPr>
                </w:p>
              </w:tc>
            </w:tr>
          </w:tbl>
          <w:p w14:paraId="5822A58C" w14:textId="77777777" w:rsidR="00D1722D" w:rsidRDefault="00D1722D" w:rsidP="006418D5">
            <w:pPr>
              <w:pStyle w:val="normal0"/>
              <w:rPr>
                <w:sz w:val="22"/>
                <w:szCs w:val="22"/>
              </w:rPr>
            </w:pPr>
            <w:r>
              <w:rPr>
                <w:i/>
                <w:sz w:val="22"/>
                <w:szCs w:val="22"/>
              </w:rPr>
              <w:t>Introduced for Congressional Debate by Tianchen David Hu, Newton South HS</w:t>
            </w:r>
          </w:p>
          <w:p w14:paraId="4435C1A7" w14:textId="77777777" w:rsidR="00D1722D" w:rsidRDefault="00D1722D" w:rsidP="006418D5">
            <w:pPr>
              <w:pStyle w:val="normal0"/>
              <w:spacing w:line="335" w:lineRule="auto"/>
              <w:ind w:left="1440"/>
              <w:rPr>
                <w:sz w:val="24"/>
                <w:szCs w:val="24"/>
              </w:rPr>
            </w:pPr>
          </w:p>
        </w:tc>
      </w:tr>
    </w:tbl>
    <w:p w14:paraId="53B49752" w14:textId="77777777" w:rsidR="00D1722D" w:rsidRDefault="00D1722D" w:rsidP="00D1722D">
      <w:pPr>
        <w:rPr>
          <w:rFonts w:ascii="Calibri" w:eastAsia="Calibri" w:hAnsi="Calibri" w:cs="Calibri"/>
          <w:b/>
        </w:rPr>
      </w:pPr>
    </w:p>
    <w:p w14:paraId="521E0525" w14:textId="77777777" w:rsidR="00D1722D" w:rsidRDefault="00D1722D" w:rsidP="00D1722D">
      <w:pPr>
        <w:spacing w:line="240" w:lineRule="auto"/>
        <w:jc w:val="center"/>
        <w:rPr>
          <w:rFonts w:ascii="Calibri" w:eastAsia="Calibri" w:hAnsi="Calibri" w:cs="Calibri"/>
          <w:b/>
        </w:rPr>
      </w:pPr>
    </w:p>
    <w:p w14:paraId="64B84CE8" w14:textId="77777777" w:rsidR="00D1722D" w:rsidRDefault="00D1722D" w:rsidP="00D1722D">
      <w:pPr>
        <w:spacing w:line="240" w:lineRule="auto"/>
        <w:jc w:val="center"/>
        <w:rPr>
          <w:rFonts w:ascii="Calibri" w:eastAsia="Calibri" w:hAnsi="Calibri" w:cs="Calibri"/>
          <w:b/>
        </w:rPr>
      </w:pPr>
    </w:p>
    <w:p w14:paraId="0D6B52C6" w14:textId="77777777" w:rsidR="00D1722D" w:rsidRDefault="00D1722D" w:rsidP="00D1722D">
      <w:pPr>
        <w:spacing w:line="240" w:lineRule="auto"/>
        <w:jc w:val="center"/>
        <w:rPr>
          <w:rFonts w:ascii="Calibri" w:eastAsia="Calibri" w:hAnsi="Calibri" w:cs="Calibri"/>
          <w:b/>
        </w:rPr>
      </w:pPr>
    </w:p>
    <w:p w14:paraId="69533E62" w14:textId="77777777" w:rsidR="00D1722D" w:rsidRDefault="00D1722D" w:rsidP="00D1722D">
      <w:pPr>
        <w:spacing w:line="240" w:lineRule="auto"/>
        <w:jc w:val="center"/>
        <w:rPr>
          <w:rFonts w:ascii="Calibri" w:eastAsia="Calibri" w:hAnsi="Calibri" w:cs="Calibri"/>
          <w:b/>
        </w:rPr>
      </w:pPr>
    </w:p>
    <w:p w14:paraId="774DA8EA" w14:textId="77777777" w:rsidR="00D1722D" w:rsidRDefault="00D1722D" w:rsidP="00D1722D">
      <w:pPr>
        <w:spacing w:line="240" w:lineRule="auto"/>
        <w:jc w:val="center"/>
        <w:rPr>
          <w:rFonts w:ascii="Calibri" w:eastAsia="Calibri" w:hAnsi="Calibri" w:cs="Calibri"/>
        </w:rPr>
      </w:pPr>
    </w:p>
    <w:p w14:paraId="55492098" w14:textId="492B7105" w:rsidR="00D1722D" w:rsidRDefault="00D1722D" w:rsidP="00D1722D">
      <w:pPr>
        <w:spacing w:line="240" w:lineRule="auto"/>
        <w:rPr>
          <w:rFonts w:ascii="Calibri" w:eastAsia="Calibri" w:hAnsi="Calibri" w:cs="Calibri"/>
        </w:rPr>
      </w:pPr>
      <w:r>
        <w:rPr>
          <w:rFonts w:ascii="Calibri" w:eastAsia="Calibri" w:hAnsi="Calibri" w:cs="Calibri"/>
          <w:i/>
        </w:rPr>
        <w:t>.</w:t>
      </w:r>
    </w:p>
    <w:p w14:paraId="16E78BFB" w14:textId="096B54F1" w:rsidR="00D1722D" w:rsidRPr="002A4A48" w:rsidRDefault="00D1722D" w:rsidP="002A4A48">
      <w:r>
        <w:rPr>
          <w:b/>
          <w:sz w:val="36"/>
          <w:szCs w:val="36"/>
        </w:rPr>
        <w:t xml:space="preserve">A Bill to Reform the Incarceration System to </w:t>
      </w:r>
      <w:r>
        <w:rPr>
          <w:b/>
          <w:sz w:val="36"/>
          <w:szCs w:val="36"/>
        </w:rPr>
        <w:br/>
        <w:t>a Rehabilitation-based System</w:t>
      </w:r>
    </w:p>
    <w:p w14:paraId="4BF1E7F0" w14:textId="77777777" w:rsidR="00D1722D" w:rsidRDefault="00D1722D" w:rsidP="00D1722D">
      <w:pPr>
        <w:jc w:val="center"/>
        <w:rPr>
          <w:sz w:val="36"/>
          <w:szCs w:val="36"/>
        </w:rPr>
      </w:pPr>
    </w:p>
    <w:tbl>
      <w:tblPr>
        <w:tblW w:w="9360" w:type="dxa"/>
        <w:tblLayout w:type="fixed"/>
        <w:tblLook w:val="0600" w:firstRow="0" w:lastRow="0" w:firstColumn="0" w:lastColumn="0" w:noHBand="1" w:noVBand="1"/>
      </w:tblPr>
      <w:tblGrid>
        <w:gridCol w:w="360"/>
        <w:gridCol w:w="9000"/>
      </w:tblGrid>
      <w:tr w:rsidR="00D1722D" w14:paraId="62949162" w14:textId="77777777" w:rsidTr="006418D5">
        <w:tc>
          <w:tcPr>
            <w:tcW w:w="360" w:type="dxa"/>
            <w:tcMar>
              <w:top w:w="14" w:type="dxa"/>
              <w:left w:w="14" w:type="dxa"/>
              <w:bottom w:w="14" w:type="dxa"/>
              <w:right w:w="14" w:type="dxa"/>
            </w:tcMar>
          </w:tcPr>
          <w:p w14:paraId="1A5BAE2B" w14:textId="77777777" w:rsidR="00D1722D" w:rsidRDefault="00D1722D" w:rsidP="006418D5">
            <w:pPr>
              <w:widowControl w:val="0"/>
              <w:spacing w:line="335" w:lineRule="auto"/>
              <w:rPr>
                <w:smallCaps/>
                <w:sz w:val="28"/>
                <w:szCs w:val="28"/>
              </w:rPr>
            </w:pPr>
          </w:p>
          <w:p w14:paraId="4A356224" w14:textId="77777777" w:rsidR="00D1722D" w:rsidRDefault="00D1722D" w:rsidP="006418D5">
            <w:pPr>
              <w:widowControl w:val="0"/>
              <w:spacing w:line="335" w:lineRule="auto"/>
              <w:rPr>
                <w:smallCaps/>
                <w:sz w:val="24"/>
                <w:szCs w:val="24"/>
              </w:rPr>
            </w:pPr>
            <w:r>
              <w:rPr>
                <w:smallCaps/>
                <w:sz w:val="24"/>
                <w:szCs w:val="24"/>
              </w:rPr>
              <w:t>1</w:t>
            </w:r>
          </w:p>
          <w:p w14:paraId="7D02D398" w14:textId="77777777" w:rsidR="00D1722D" w:rsidRDefault="00D1722D" w:rsidP="006418D5">
            <w:pPr>
              <w:widowControl w:val="0"/>
              <w:spacing w:line="335" w:lineRule="auto"/>
              <w:rPr>
                <w:smallCaps/>
                <w:sz w:val="24"/>
                <w:szCs w:val="24"/>
              </w:rPr>
            </w:pPr>
            <w:r>
              <w:rPr>
                <w:smallCaps/>
                <w:sz w:val="24"/>
                <w:szCs w:val="24"/>
              </w:rPr>
              <w:t>2</w:t>
            </w:r>
          </w:p>
          <w:p w14:paraId="707C6A39" w14:textId="77777777" w:rsidR="00D1722D" w:rsidRDefault="00D1722D" w:rsidP="006418D5">
            <w:pPr>
              <w:widowControl w:val="0"/>
              <w:spacing w:line="335" w:lineRule="auto"/>
              <w:rPr>
                <w:smallCaps/>
                <w:sz w:val="24"/>
                <w:szCs w:val="24"/>
              </w:rPr>
            </w:pPr>
            <w:r>
              <w:rPr>
                <w:smallCaps/>
                <w:sz w:val="24"/>
                <w:szCs w:val="24"/>
              </w:rPr>
              <w:t>3</w:t>
            </w:r>
          </w:p>
          <w:p w14:paraId="7003FE39" w14:textId="77777777" w:rsidR="00D1722D" w:rsidRDefault="00D1722D" w:rsidP="006418D5">
            <w:pPr>
              <w:widowControl w:val="0"/>
              <w:spacing w:line="335" w:lineRule="auto"/>
              <w:rPr>
                <w:smallCaps/>
                <w:sz w:val="24"/>
                <w:szCs w:val="24"/>
              </w:rPr>
            </w:pPr>
            <w:r>
              <w:rPr>
                <w:smallCaps/>
                <w:sz w:val="24"/>
                <w:szCs w:val="24"/>
              </w:rPr>
              <w:t>4</w:t>
            </w:r>
          </w:p>
          <w:p w14:paraId="643CB1BD" w14:textId="77777777" w:rsidR="00D1722D" w:rsidRDefault="00D1722D" w:rsidP="006418D5">
            <w:pPr>
              <w:widowControl w:val="0"/>
              <w:spacing w:line="335" w:lineRule="auto"/>
              <w:rPr>
                <w:smallCaps/>
                <w:sz w:val="24"/>
                <w:szCs w:val="24"/>
              </w:rPr>
            </w:pPr>
            <w:r>
              <w:rPr>
                <w:smallCaps/>
                <w:sz w:val="24"/>
                <w:szCs w:val="24"/>
              </w:rPr>
              <w:t>5</w:t>
            </w:r>
          </w:p>
          <w:p w14:paraId="077B8232" w14:textId="77777777" w:rsidR="00D1722D" w:rsidRDefault="00D1722D" w:rsidP="006418D5">
            <w:pPr>
              <w:widowControl w:val="0"/>
              <w:spacing w:line="335" w:lineRule="auto"/>
              <w:rPr>
                <w:smallCaps/>
                <w:sz w:val="24"/>
                <w:szCs w:val="24"/>
              </w:rPr>
            </w:pPr>
            <w:r>
              <w:rPr>
                <w:smallCaps/>
                <w:sz w:val="24"/>
                <w:szCs w:val="24"/>
              </w:rPr>
              <w:t>6</w:t>
            </w:r>
          </w:p>
          <w:p w14:paraId="283E662C" w14:textId="77777777" w:rsidR="00D1722D" w:rsidRDefault="00D1722D" w:rsidP="006418D5">
            <w:pPr>
              <w:widowControl w:val="0"/>
              <w:spacing w:line="335" w:lineRule="auto"/>
              <w:rPr>
                <w:smallCaps/>
                <w:sz w:val="24"/>
                <w:szCs w:val="24"/>
              </w:rPr>
            </w:pPr>
            <w:r>
              <w:rPr>
                <w:smallCaps/>
                <w:sz w:val="24"/>
                <w:szCs w:val="24"/>
              </w:rPr>
              <w:t>7</w:t>
            </w:r>
          </w:p>
          <w:p w14:paraId="7CE26DB0" w14:textId="77777777" w:rsidR="00D1722D" w:rsidRDefault="00D1722D" w:rsidP="006418D5">
            <w:pPr>
              <w:widowControl w:val="0"/>
              <w:spacing w:line="335" w:lineRule="auto"/>
              <w:rPr>
                <w:smallCaps/>
                <w:sz w:val="24"/>
                <w:szCs w:val="24"/>
              </w:rPr>
            </w:pPr>
            <w:r>
              <w:rPr>
                <w:smallCaps/>
                <w:sz w:val="24"/>
                <w:szCs w:val="24"/>
              </w:rPr>
              <w:t>8</w:t>
            </w:r>
          </w:p>
          <w:p w14:paraId="1596F2A0" w14:textId="77777777" w:rsidR="00D1722D" w:rsidRDefault="00D1722D" w:rsidP="006418D5">
            <w:pPr>
              <w:widowControl w:val="0"/>
              <w:spacing w:line="335" w:lineRule="auto"/>
              <w:rPr>
                <w:smallCaps/>
                <w:sz w:val="24"/>
                <w:szCs w:val="24"/>
              </w:rPr>
            </w:pPr>
            <w:r>
              <w:rPr>
                <w:smallCaps/>
                <w:sz w:val="24"/>
                <w:szCs w:val="24"/>
              </w:rPr>
              <w:t>9</w:t>
            </w:r>
          </w:p>
          <w:p w14:paraId="5AE69700" w14:textId="77777777" w:rsidR="00D1722D" w:rsidRDefault="00D1722D" w:rsidP="006418D5">
            <w:pPr>
              <w:widowControl w:val="0"/>
              <w:spacing w:line="335" w:lineRule="auto"/>
              <w:rPr>
                <w:smallCaps/>
                <w:sz w:val="24"/>
                <w:szCs w:val="24"/>
              </w:rPr>
            </w:pPr>
            <w:r>
              <w:rPr>
                <w:smallCaps/>
                <w:sz w:val="24"/>
                <w:szCs w:val="24"/>
              </w:rPr>
              <w:t>10</w:t>
            </w:r>
          </w:p>
          <w:p w14:paraId="5B3BC1A7" w14:textId="77777777" w:rsidR="00D1722D" w:rsidRDefault="00D1722D" w:rsidP="006418D5">
            <w:pPr>
              <w:widowControl w:val="0"/>
              <w:spacing w:line="335" w:lineRule="auto"/>
              <w:rPr>
                <w:smallCaps/>
                <w:sz w:val="24"/>
                <w:szCs w:val="24"/>
              </w:rPr>
            </w:pPr>
            <w:r>
              <w:rPr>
                <w:smallCaps/>
                <w:sz w:val="24"/>
                <w:szCs w:val="24"/>
              </w:rPr>
              <w:t>11</w:t>
            </w:r>
          </w:p>
          <w:p w14:paraId="1E80F7AA" w14:textId="77777777" w:rsidR="00D1722D" w:rsidRDefault="00D1722D" w:rsidP="006418D5">
            <w:pPr>
              <w:widowControl w:val="0"/>
              <w:spacing w:line="335" w:lineRule="auto"/>
              <w:rPr>
                <w:smallCaps/>
                <w:sz w:val="24"/>
                <w:szCs w:val="24"/>
              </w:rPr>
            </w:pPr>
            <w:r>
              <w:rPr>
                <w:smallCaps/>
                <w:sz w:val="24"/>
                <w:szCs w:val="24"/>
              </w:rPr>
              <w:t>12</w:t>
            </w:r>
          </w:p>
          <w:p w14:paraId="54A9FFFC" w14:textId="77777777" w:rsidR="00D1722D" w:rsidRDefault="00D1722D" w:rsidP="006418D5">
            <w:pPr>
              <w:widowControl w:val="0"/>
              <w:spacing w:line="335" w:lineRule="auto"/>
              <w:rPr>
                <w:smallCaps/>
                <w:sz w:val="24"/>
                <w:szCs w:val="24"/>
              </w:rPr>
            </w:pPr>
            <w:r>
              <w:rPr>
                <w:smallCaps/>
                <w:sz w:val="24"/>
                <w:szCs w:val="24"/>
              </w:rPr>
              <w:t>13</w:t>
            </w:r>
          </w:p>
          <w:p w14:paraId="18CE4E7A" w14:textId="77777777" w:rsidR="00D1722D" w:rsidRDefault="00D1722D" w:rsidP="006418D5">
            <w:pPr>
              <w:widowControl w:val="0"/>
              <w:spacing w:line="335" w:lineRule="auto"/>
              <w:rPr>
                <w:smallCaps/>
                <w:sz w:val="24"/>
                <w:szCs w:val="24"/>
              </w:rPr>
            </w:pPr>
            <w:r>
              <w:rPr>
                <w:smallCaps/>
                <w:sz w:val="24"/>
                <w:szCs w:val="24"/>
              </w:rPr>
              <w:t>14</w:t>
            </w:r>
          </w:p>
          <w:p w14:paraId="3DA54F53" w14:textId="77777777" w:rsidR="00D1722D" w:rsidRDefault="00D1722D" w:rsidP="006418D5">
            <w:pPr>
              <w:widowControl w:val="0"/>
              <w:spacing w:line="335" w:lineRule="auto"/>
              <w:rPr>
                <w:smallCaps/>
                <w:sz w:val="24"/>
                <w:szCs w:val="24"/>
              </w:rPr>
            </w:pPr>
            <w:r>
              <w:rPr>
                <w:smallCaps/>
                <w:sz w:val="24"/>
                <w:szCs w:val="24"/>
              </w:rPr>
              <w:t>15</w:t>
            </w:r>
          </w:p>
          <w:p w14:paraId="09E0F50D" w14:textId="77777777" w:rsidR="00D1722D" w:rsidRDefault="00D1722D" w:rsidP="006418D5">
            <w:pPr>
              <w:widowControl w:val="0"/>
              <w:spacing w:line="335" w:lineRule="auto"/>
              <w:rPr>
                <w:smallCaps/>
                <w:sz w:val="24"/>
                <w:szCs w:val="24"/>
              </w:rPr>
            </w:pPr>
            <w:r>
              <w:rPr>
                <w:smallCaps/>
                <w:sz w:val="24"/>
                <w:szCs w:val="24"/>
              </w:rPr>
              <w:t>16</w:t>
            </w:r>
          </w:p>
          <w:p w14:paraId="1625BBA8" w14:textId="77777777" w:rsidR="00D1722D" w:rsidRDefault="00D1722D" w:rsidP="006418D5">
            <w:pPr>
              <w:widowControl w:val="0"/>
              <w:spacing w:line="335" w:lineRule="auto"/>
              <w:rPr>
                <w:smallCaps/>
                <w:sz w:val="24"/>
                <w:szCs w:val="24"/>
              </w:rPr>
            </w:pPr>
            <w:r>
              <w:rPr>
                <w:smallCaps/>
                <w:sz w:val="24"/>
                <w:szCs w:val="24"/>
              </w:rPr>
              <w:t>17</w:t>
            </w:r>
          </w:p>
          <w:p w14:paraId="409CDDE5" w14:textId="77777777" w:rsidR="00D1722D" w:rsidRDefault="00D1722D" w:rsidP="006418D5">
            <w:pPr>
              <w:widowControl w:val="0"/>
              <w:spacing w:line="335" w:lineRule="auto"/>
              <w:rPr>
                <w:smallCaps/>
                <w:sz w:val="24"/>
                <w:szCs w:val="24"/>
              </w:rPr>
            </w:pPr>
            <w:r>
              <w:rPr>
                <w:smallCaps/>
                <w:sz w:val="24"/>
                <w:szCs w:val="24"/>
              </w:rPr>
              <w:t>18</w:t>
            </w:r>
          </w:p>
          <w:p w14:paraId="5CF96711" w14:textId="77777777" w:rsidR="00D1722D" w:rsidRDefault="00D1722D" w:rsidP="006418D5">
            <w:pPr>
              <w:widowControl w:val="0"/>
              <w:spacing w:line="335" w:lineRule="auto"/>
              <w:rPr>
                <w:smallCaps/>
                <w:sz w:val="24"/>
                <w:szCs w:val="24"/>
              </w:rPr>
            </w:pPr>
            <w:r>
              <w:rPr>
                <w:smallCaps/>
                <w:sz w:val="24"/>
                <w:szCs w:val="24"/>
              </w:rPr>
              <w:t>19</w:t>
            </w:r>
          </w:p>
          <w:p w14:paraId="66F3DEF3" w14:textId="77777777" w:rsidR="00D1722D" w:rsidRDefault="00D1722D" w:rsidP="006418D5">
            <w:pPr>
              <w:widowControl w:val="0"/>
              <w:spacing w:line="335" w:lineRule="auto"/>
              <w:rPr>
                <w:smallCaps/>
                <w:sz w:val="24"/>
                <w:szCs w:val="24"/>
              </w:rPr>
            </w:pPr>
            <w:r>
              <w:rPr>
                <w:smallCaps/>
                <w:sz w:val="24"/>
                <w:szCs w:val="24"/>
              </w:rPr>
              <w:t>20</w:t>
            </w:r>
          </w:p>
          <w:p w14:paraId="34BD0012" w14:textId="77777777" w:rsidR="00D1722D" w:rsidRDefault="00D1722D" w:rsidP="006418D5">
            <w:pPr>
              <w:widowControl w:val="0"/>
              <w:spacing w:line="335" w:lineRule="auto"/>
              <w:rPr>
                <w:smallCaps/>
                <w:sz w:val="24"/>
                <w:szCs w:val="24"/>
              </w:rPr>
            </w:pPr>
            <w:r>
              <w:rPr>
                <w:smallCaps/>
                <w:sz w:val="24"/>
                <w:szCs w:val="24"/>
              </w:rPr>
              <w:t>21</w:t>
            </w:r>
          </w:p>
          <w:p w14:paraId="51B88CAD" w14:textId="77777777" w:rsidR="00D1722D" w:rsidRDefault="00D1722D" w:rsidP="006418D5">
            <w:pPr>
              <w:widowControl w:val="0"/>
              <w:spacing w:line="335" w:lineRule="auto"/>
              <w:rPr>
                <w:smallCaps/>
                <w:sz w:val="24"/>
                <w:szCs w:val="24"/>
              </w:rPr>
            </w:pPr>
            <w:r>
              <w:rPr>
                <w:smallCaps/>
                <w:sz w:val="24"/>
                <w:szCs w:val="24"/>
              </w:rPr>
              <w:t>22</w:t>
            </w:r>
          </w:p>
          <w:p w14:paraId="2FF9B665" w14:textId="77777777" w:rsidR="00D1722D" w:rsidRDefault="00D1722D" w:rsidP="006418D5">
            <w:pPr>
              <w:widowControl w:val="0"/>
              <w:spacing w:line="335" w:lineRule="auto"/>
              <w:rPr>
                <w:smallCaps/>
                <w:sz w:val="24"/>
                <w:szCs w:val="24"/>
              </w:rPr>
            </w:pPr>
            <w:r>
              <w:rPr>
                <w:smallCaps/>
                <w:sz w:val="24"/>
                <w:szCs w:val="24"/>
              </w:rPr>
              <w:t>23</w:t>
            </w:r>
          </w:p>
          <w:p w14:paraId="19D70999" w14:textId="77777777" w:rsidR="00D1722D" w:rsidRDefault="00D1722D" w:rsidP="006418D5">
            <w:pPr>
              <w:widowControl w:val="0"/>
              <w:spacing w:line="335" w:lineRule="auto"/>
              <w:rPr>
                <w:smallCaps/>
                <w:sz w:val="24"/>
                <w:szCs w:val="24"/>
              </w:rPr>
            </w:pPr>
            <w:r>
              <w:rPr>
                <w:smallCaps/>
                <w:sz w:val="24"/>
                <w:szCs w:val="24"/>
              </w:rPr>
              <w:t>24</w:t>
            </w:r>
          </w:p>
          <w:p w14:paraId="6998024E" w14:textId="77777777" w:rsidR="00D1722D" w:rsidRDefault="00D1722D" w:rsidP="006418D5">
            <w:pPr>
              <w:widowControl w:val="0"/>
              <w:spacing w:line="335" w:lineRule="auto"/>
              <w:rPr>
                <w:smallCaps/>
                <w:sz w:val="24"/>
                <w:szCs w:val="24"/>
              </w:rPr>
            </w:pPr>
            <w:r>
              <w:rPr>
                <w:smallCaps/>
                <w:sz w:val="24"/>
                <w:szCs w:val="24"/>
              </w:rPr>
              <w:t>25</w:t>
            </w:r>
          </w:p>
          <w:p w14:paraId="079D4E5E" w14:textId="77777777" w:rsidR="00D1722D" w:rsidRDefault="00D1722D" w:rsidP="006418D5">
            <w:pPr>
              <w:widowControl w:val="0"/>
              <w:spacing w:line="335" w:lineRule="auto"/>
              <w:rPr>
                <w:smallCaps/>
                <w:sz w:val="24"/>
                <w:szCs w:val="24"/>
              </w:rPr>
            </w:pPr>
            <w:r>
              <w:rPr>
                <w:smallCaps/>
                <w:sz w:val="24"/>
                <w:szCs w:val="24"/>
              </w:rPr>
              <w:t>26</w:t>
            </w:r>
          </w:p>
          <w:p w14:paraId="38D4326F" w14:textId="77777777" w:rsidR="00D1722D" w:rsidRDefault="00D1722D" w:rsidP="006418D5">
            <w:pPr>
              <w:widowControl w:val="0"/>
              <w:spacing w:line="335" w:lineRule="auto"/>
              <w:rPr>
                <w:smallCaps/>
                <w:sz w:val="24"/>
                <w:szCs w:val="24"/>
              </w:rPr>
            </w:pPr>
            <w:r>
              <w:rPr>
                <w:smallCaps/>
                <w:sz w:val="24"/>
                <w:szCs w:val="24"/>
              </w:rPr>
              <w:t>27</w:t>
            </w:r>
          </w:p>
          <w:p w14:paraId="3F9F8E56" w14:textId="77777777" w:rsidR="00D1722D" w:rsidRDefault="00D1722D" w:rsidP="006418D5">
            <w:pPr>
              <w:widowControl w:val="0"/>
              <w:spacing w:line="335" w:lineRule="auto"/>
              <w:rPr>
                <w:smallCaps/>
                <w:sz w:val="24"/>
                <w:szCs w:val="24"/>
              </w:rPr>
            </w:pPr>
            <w:r>
              <w:rPr>
                <w:smallCaps/>
                <w:sz w:val="24"/>
                <w:szCs w:val="24"/>
              </w:rPr>
              <w:t>28</w:t>
            </w:r>
          </w:p>
        </w:tc>
        <w:tc>
          <w:tcPr>
            <w:tcW w:w="9000" w:type="dxa"/>
            <w:tcMar>
              <w:top w:w="100" w:type="dxa"/>
              <w:left w:w="100" w:type="dxa"/>
              <w:bottom w:w="100" w:type="dxa"/>
              <w:right w:w="100" w:type="dxa"/>
            </w:tcMar>
          </w:tcPr>
          <w:p w14:paraId="6724540E" w14:textId="77777777" w:rsidR="00D1722D" w:rsidRDefault="00D1722D" w:rsidP="006418D5">
            <w:pPr>
              <w:spacing w:line="335" w:lineRule="auto"/>
            </w:pPr>
            <w:r>
              <w:rPr>
                <w:smallCaps/>
                <w:sz w:val="24"/>
                <w:szCs w:val="24"/>
              </w:rPr>
              <w:t>BE IT ENACTED BY THE CONGRESS HERE ASSEMBLED THAT:</w:t>
            </w:r>
          </w:p>
          <w:p w14:paraId="77B97C9E" w14:textId="77777777" w:rsidR="00D1722D" w:rsidRDefault="00D1722D" w:rsidP="006418D5">
            <w:pPr>
              <w:spacing w:line="335" w:lineRule="auto"/>
              <w:ind w:left="1440"/>
              <w:rPr>
                <w:sz w:val="24"/>
                <w:szCs w:val="24"/>
              </w:rPr>
            </w:pPr>
            <w:r>
              <w:rPr>
                <w:b/>
                <w:smallCaps/>
                <w:sz w:val="24"/>
                <w:szCs w:val="24"/>
              </w:rPr>
              <w:t>SECTION 1</w:t>
            </w:r>
            <w:r>
              <w:rPr>
                <w:sz w:val="24"/>
                <w:szCs w:val="24"/>
              </w:rPr>
              <w:t>.</w:t>
            </w:r>
            <w:r>
              <w:rPr>
                <w:sz w:val="24"/>
                <w:szCs w:val="24"/>
              </w:rPr>
              <w:tab/>
              <w:t>A. Compulsory Communities shall be built alongside the current jail system.</w:t>
            </w:r>
          </w:p>
          <w:p w14:paraId="21EEA9F1" w14:textId="77777777" w:rsidR="00D1722D" w:rsidRDefault="00D1722D" w:rsidP="006418D5">
            <w:pPr>
              <w:spacing w:line="335" w:lineRule="auto"/>
              <w:ind w:left="1440"/>
              <w:rPr>
                <w:sz w:val="24"/>
                <w:szCs w:val="24"/>
              </w:rPr>
            </w:pPr>
            <w:r>
              <w:rPr>
                <w:sz w:val="24"/>
                <w:szCs w:val="24"/>
              </w:rPr>
              <w:t xml:space="preserve">                           B. $50 billion shall be allocated towards the project.</w:t>
            </w:r>
          </w:p>
          <w:p w14:paraId="5BFA55CB" w14:textId="77777777" w:rsidR="00D1722D" w:rsidRDefault="00D1722D" w:rsidP="006418D5">
            <w:pPr>
              <w:spacing w:line="335" w:lineRule="auto"/>
              <w:ind w:left="1440"/>
              <w:rPr>
                <w:sz w:val="24"/>
                <w:szCs w:val="24"/>
              </w:rPr>
            </w:pPr>
            <w:r>
              <w:rPr>
                <w:sz w:val="24"/>
                <w:szCs w:val="24"/>
              </w:rPr>
              <w:t xml:space="preserve">                           C. All Drug offenders shall hereby be reallocated to these Compulsory Communities full-time instead of jail houses.</w:t>
            </w:r>
          </w:p>
          <w:p w14:paraId="2DBA4562" w14:textId="77777777" w:rsidR="00D1722D" w:rsidRDefault="00D1722D" w:rsidP="006418D5">
            <w:pPr>
              <w:spacing w:line="335" w:lineRule="auto"/>
              <w:ind w:left="1440"/>
              <w:rPr>
                <w:sz w:val="24"/>
                <w:szCs w:val="24"/>
              </w:rPr>
            </w:pPr>
            <w:r>
              <w:rPr>
                <w:sz w:val="24"/>
                <w:szCs w:val="24"/>
              </w:rPr>
              <w:t xml:space="preserve">                           D.  Prisons shall be required to send all regular inmates there for a minimum of three hours a day. Any more than that shall be determined by the individual prisons and the states wherein they reside. Specific details on the facilities not mentioned shall also be determined by individual prisons and the states within they reside.</w:t>
            </w:r>
          </w:p>
          <w:p w14:paraId="5E048502" w14:textId="77777777" w:rsidR="00D1722D" w:rsidRDefault="00D1722D" w:rsidP="006418D5">
            <w:pPr>
              <w:spacing w:line="335" w:lineRule="auto"/>
              <w:ind w:left="1440"/>
              <w:rPr>
                <w:sz w:val="24"/>
                <w:szCs w:val="24"/>
              </w:rPr>
            </w:pPr>
            <w:r>
              <w:rPr>
                <w:b/>
                <w:smallCaps/>
                <w:sz w:val="24"/>
                <w:szCs w:val="24"/>
              </w:rPr>
              <w:t>SECTION 2</w:t>
            </w:r>
            <w:r>
              <w:rPr>
                <w:sz w:val="24"/>
                <w:szCs w:val="24"/>
              </w:rPr>
              <w:t>.</w:t>
            </w:r>
            <w:r>
              <w:rPr>
                <w:sz w:val="24"/>
                <w:szCs w:val="24"/>
              </w:rPr>
              <w:tab/>
              <w:t>Compulsory Communities shall be defined as a center for communities of prisoners overwatched by guards, and built as an augment to current jail houses. Prisoners will be mandated to participate in this program for the full duration of their incarceration. This section of the prison is intended to stimulate rehabilitation and encourage the development of necessary social skills. They shall include counselors, and be free enough to give prisoners a small bit of responsibility and trust.</w:t>
            </w:r>
          </w:p>
          <w:p w14:paraId="6E6F97B5" w14:textId="77777777" w:rsidR="00D1722D" w:rsidRDefault="00D1722D" w:rsidP="006418D5">
            <w:pPr>
              <w:spacing w:line="335" w:lineRule="auto"/>
              <w:ind w:left="1440"/>
              <w:rPr>
                <w:sz w:val="24"/>
                <w:szCs w:val="24"/>
              </w:rPr>
            </w:pPr>
            <w:r>
              <w:rPr>
                <w:b/>
                <w:smallCaps/>
                <w:sz w:val="24"/>
                <w:szCs w:val="24"/>
              </w:rPr>
              <w:t>SECTION 3</w:t>
            </w:r>
            <w:r>
              <w:rPr>
                <w:b/>
                <w:sz w:val="24"/>
                <w:szCs w:val="24"/>
              </w:rPr>
              <w:t>.</w:t>
            </w:r>
            <w:r>
              <w:rPr>
                <w:sz w:val="24"/>
                <w:szCs w:val="24"/>
              </w:rPr>
              <w:tab/>
              <w:t>The Department of Criminal Justice shall oversee the implementation of this bill.</w:t>
            </w:r>
          </w:p>
          <w:p w14:paraId="4A1BEFDE" w14:textId="77777777" w:rsidR="00D1722D" w:rsidRDefault="00D1722D" w:rsidP="006418D5">
            <w:pPr>
              <w:spacing w:line="335" w:lineRule="auto"/>
              <w:ind w:left="1440"/>
              <w:rPr>
                <w:sz w:val="24"/>
                <w:szCs w:val="24"/>
              </w:rPr>
            </w:pPr>
            <w:r>
              <w:rPr>
                <w:b/>
                <w:sz w:val="24"/>
                <w:szCs w:val="24"/>
              </w:rPr>
              <w:t>SECTION 4.</w:t>
            </w:r>
            <w:r>
              <w:rPr>
                <w:b/>
                <w:sz w:val="24"/>
                <w:szCs w:val="24"/>
              </w:rPr>
              <w:tab/>
            </w:r>
            <w:r>
              <w:rPr>
                <w:sz w:val="24"/>
                <w:szCs w:val="24"/>
              </w:rPr>
              <w:t>This legislation shall be enacted March 1st, 2019.</w:t>
            </w:r>
          </w:p>
          <w:p w14:paraId="2CCDEDE4" w14:textId="77777777" w:rsidR="00D1722D" w:rsidRDefault="00D1722D" w:rsidP="006418D5">
            <w:pPr>
              <w:spacing w:line="335" w:lineRule="auto"/>
              <w:ind w:left="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14:paraId="732C2049" w14:textId="77777777" w:rsidR="00D1722D" w:rsidRDefault="00D1722D" w:rsidP="006418D5">
            <w:r>
              <w:rPr>
                <w:i/>
              </w:rPr>
              <w:t>Introduced for Congressional Debate by Matthew Massa, Natick High School.</w:t>
            </w:r>
          </w:p>
          <w:p w14:paraId="7EDF9643" w14:textId="77777777" w:rsidR="00D1722D" w:rsidRDefault="00D1722D" w:rsidP="006418D5">
            <w:pPr>
              <w:spacing w:line="335" w:lineRule="auto"/>
              <w:ind w:left="1440"/>
              <w:rPr>
                <w:sz w:val="24"/>
                <w:szCs w:val="24"/>
              </w:rPr>
            </w:pPr>
          </w:p>
        </w:tc>
      </w:tr>
    </w:tbl>
    <w:p w14:paraId="789A3EFB" w14:textId="77777777" w:rsidR="007B3B5D" w:rsidRDefault="007B3B5D"/>
    <w:p w14:paraId="506F0FFB" w14:textId="77777777" w:rsidR="007B3B5D" w:rsidRDefault="007B3B5D">
      <w:pPr>
        <w:spacing w:line="240" w:lineRule="auto"/>
      </w:pPr>
      <w:r>
        <w:br w:type="page"/>
      </w:r>
    </w:p>
    <w:p w14:paraId="75A6613D" w14:textId="77777777" w:rsidR="002A4A48" w:rsidRDefault="002A4A48" w:rsidP="002A4A48">
      <w:pPr>
        <w:widowControl w:val="0"/>
        <w:autoSpaceDE w:val="0"/>
        <w:autoSpaceDN w:val="0"/>
        <w:adjustRightInd w:val="0"/>
        <w:spacing w:after="240"/>
        <w:rPr>
          <w:rFonts w:ascii="Times" w:hAnsi="Times" w:cs="Times"/>
          <w:sz w:val="26"/>
          <w:szCs w:val="26"/>
        </w:rPr>
      </w:pPr>
      <w:r>
        <w:rPr>
          <w:rFonts w:ascii="Times" w:hAnsi="Times" w:cs="Times"/>
          <w:sz w:val="26"/>
          <w:szCs w:val="26"/>
        </w:rPr>
        <w:t>(amended legislation)</w:t>
      </w:r>
    </w:p>
    <w:p w14:paraId="0AED4A23" w14:textId="77777777" w:rsidR="002A4A48" w:rsidRDefault="002A4A48" w:rsidP="002A4A48">
      <w:pPr>
        <w:pStyle w:val="Title"/>
      </w:pPr>
      <w:r>
        <w:t>A Resolution for Praising Kathy Glick-Weil Upon the Nineth Anniversary of her Retirement from the Newton Public LIbrary</w:t>
      </w:r>
    </w:p>
    <w:p w14:paraId="4C41E69F" w14:textId="77777777" w:rsidR="002A4A48" w:rsidRDefault="002A4A48" w:rsidP="002A4A48">
      <w:pPr>
        <w:pStyle w:val="Title"/>
      </w:pPr>
    </w:p>
    <w:p w14:paraId="17394DA9" w14:textId="77777777" w:rsidR="002A4A48" w:rsidRDefault="002A4A48" w:rsidP="002A4A48">
      <w:pPr>
        <w:pStyle w:val="Title"/>
      </w:pPr>
    </w:p>
    <w:p w14:paraId="0C651574" w14:textId="77777777" w:rsidR="002A4A48" w:rsidRDefault="002A4A48" w:rsidP="002A4A48">
      <w:pPr>
        <w:pStyle w:val="Title"/>
        <w:numPr>
          <w:ilvl w:val="0"/>
          <w:numId w:val="1"/>
        </w:numPr>
        <w:jc w:val="left"/>
        <w:rPr>
          <w:b w:val="0"/>
        </w:rPr>
      </w:pPr>
      <w:r>
        <w:rPr>
          <w:b w:val="0"/>
        </w:rPr>
        <w:t xml:space="preserve"> Whereas,  Kathy Glick-Weil is retiring from her position as Director of  Libraries </w:t>
      </w:r>
    </w:p>
    <w:p w14:paraId="1CF4BA71" w14:textId="77777777" w:rsidR="002A4A48" w:rsidRDefault="002A4A48" w:rsidP="002A4A48">
      <w:pPr>
        <w:pStyle w:val="Title"/>
        <w:ind w:left="360"/>
        <w:jc w:val="left"/>
        <w:rPr>
          <w:b w:val="0"/>
        </w:rPr>
      </w:pPr>
    </w:p>
    <w:p w14:paraId="73A13679" w14:textId="77777777" w:rsidR="002A4A48" w:rsidRDefault="002A4A48" w:rsidP="002A4A48">
      <w:pPr>
        <w:pStyle w:val="Title"/>
        <w:numPr>
          <w:ilvl w:val="0"/>
          <w:numId w:val="1"/>
        </w:numPr>
        <w:jc w:val="left"/>
        <w:rPr>
          <w:b w:val="0"/>
        </w:rPr>
      </w:pPr>
      <w:r>
        <w:rPr>
          <w:b w:val="0"/>
        </w:rPr>
        <w:t xml:space="preserve">  in Newton, Massachusetts, and </w:t>
      </w:r>
    </w:p>
    <w:p w14:paraId="0AB3AD5B" w14:textId="77777777" w:rsidR="002A4A48" w:rsidRDefault="002A4A48" w:rsidP="002A4A48">
      <w:pPr>
        <w:pStyle w:val="Title"/>
        <w:jc w:val="left"/>
        <w:rPr>
          <w:b w:val="0"/>
        </w:rPr>
      </w:pPr>
    </w:p>
    <w:p w14:paraId="2A0E3707" w14:textId="77777777" w:rsidR="002A4A48" w:rsidRDefault="002A4A48" w:rsidP="002A4A48">
      <w:pPr>
        <w:pStyle w:val="Title"/>
        <w:numPr>
          <w:ilvl w:val="0"/>
          <w:numId w:val="1"/>
        </w:numPr>
        <w:jc w:val="left"/>
        <w:rPr>
          <w:b w:val="0"/>
        </w:rPr>
      </w:pPr>
      <w:r>
        <w:rPr>
          <w:b w:val="0"/>
        </w:rPr>
        <w:t xml:space="preserve"> Whereas, Kathy Glick-Weil has protected Newton library users from </w:t>
      </w:r>
    </w:p>
    <w:p w14:paraId="7E61DF81" w14:textId="77777777" w:rsidR="002A4A48" w:rsidRDefault="002A4A48" w:rsidP="002A4A48">
      <w:pPr>
        <w:pStyle w:val="Title"/>
        <w:jc w:val="left"/>
        <w:rPr>
          <w:b w:val="0"/>
        </w:rPr>
      </w:pPr>
    </w:p>
    <w:p w14:paraId="0BC86183" w14:textId="77777777" w:rsidR="002A4A48" w:rsidRDefault="002A4A48" w:rsidP="002A4A48">
      <w:pPr>
        <w:pStyle w:val="Title"/>
        <w:numPr>
          <w:ilvl w:val="0"/>
          <w:numId w:val="1"/>
        </w:numPr>
        <w:jc w:val="left"/>
        <w:rPr>
          <w:b w:val="0"/>
        </w:rPr>
      </w:pPr>
      <w:r>
        <w:rPr>
          <w:b w:val="0"/>
        </w:rPr>
        <w:t>warrrantless searches of their computer usage by the federal authorities, and</w:t>
      </w:r>
    </w:p>
    <w:p w14:paraId="215185A1" w14:textId="77777777" w:rsidR="002A4A48" w:rsidRDefault="002A4A48" w:rsidP="002A4A48">
      <w:pPr>
        <w:pStyle w:val="Title"/>
        <w:jc w:val="left"/>
        <w:rPr>
          <w:b w:val="0"/>
        </w:rPr>
      </w:pPr>
    </w:p>
    <w:p w14:paraId="4F803D51" w14:textId="77777777" w:rsidR="002A4A48" w:rsidRDefault="002A4A48" w:rsidP="002A4A48">
      <w:pPr>
        <w:pStyle w:val="Title"/>
        <w:numPr>
          <w:ilvl w:val="0"/>
          <w:numId w:val="1"/>
        </w:numPr>
        <w:jc w:val="left"/>
        <w:rPr>
          <w:b w:val="0"/>
        </w:rPr>
      </w:pPr>
      <w:r>
        <w:rPr>
          <w:b w:val="0"/>
        </w:rPr>
        <w:t>Whereas Kathy Glick-Weil’s actions on January 18, 2006 are particularly</w:t>
      </w:r>
    </w:p>
    <w:p w14:paraId="05BD1F60" w14:textId="77777777" w:rsidR="002A4A48" w:rsidRDefault="002A4A48" w:rsidP="002A4A48">
      <w:pPr>
        <w:pStyle w:val="Title"/>
        <w:jc w:val="left"/>
        <w:rPr>
          <w:b w:val="0"/>
        </w:rPr>
      </w:pPr>
    </w:p>
    <w:p w14:paraId="43695C46" w14:textId="77777777" w:rsidR="002A4A48" w:rsidRDefault="002A4A48" w:rsidP="002A4A48">
      <w:pPr>
        <w:pStyle w:val="Title"/>
        <w:numPr>
          <w:ilvl w:val="0"/>
          <w:numId w:val="1"/>
        </w:numPr>
        <w:jc w:val="left"/>
        <w:rPr>
          <w:b w:val="0"/>
        </w:rPr>
      </w:pPr>
      <w:r>
        <w:rPr>
          <w:b w:val="0"/>
        </w:rPr>
        <w:t>noteworthy in balancing civil liberties protection with public security needs,</w:t>
      </w:r>
    </w:p>
    <w:p w14:paraId="3C05BE53" w14:textId="77777777" w:rsidR="002A4A48" w:rsidRDefault="002A4A48" w:rsidP="002A4A48">
      <w:pPr>
        <w:pStyle w:val="Title"/>
        <w:jc w:val="left"/>
        <w:rPr>
          <w:b w:val="0"/>
        </w:rPr>
      </w:pPr>
    </w:p>
    <w:p w14:paraId="43634846" w14:textId="77777777" w:rsidR="002A4A48" w:rsidRDefault="002A4A48" w:rsidP="002A4A48">
      <w:pPr>
        <w:pStyle w:val="Title"/>
        <w:numPr>
          <w:ilvl w:val="0"/>
          <w:numId w:val="1"/>
        </w:numPr>
        <w:jc w:val="left"/>
        <w:rPr>
          <w:b w:val="0"/>
        </w:rPr>
      </w:pPr>
      <w:r>
        <w:rPr>
          <w:b w:val="0"/>
        </w:rPr>
        <w:t>BE IT RESOLVED by this Student Congress here assembled that Kathy</w:t>
      </w:r>
    </w:p>
    <w:p w14:paraId="52D88244" w14:textId="77777777" w:rsidR="002A4A48" w:rsidRDefault="002A4A48" w:rsidP="002A4A48">
      <w:pPr>
        <w:pStyle w:val="Title"/>
        <w:jc w:val="left"/>
        <w:rPr>
          <w:b w:val="0"/>
        </w:rPr>
      </w:pPr>
    </w:p>
    <w:p w14:paraId="570A4690" w14:textId="77777777" w:rsidR="002A4A48" w:rsidRDefault="002A4A48" w:rsidP="002A4A48">
      <w:pPr>
        <w:pStyle w:val="Title"/>
        <w:numPr>
          <w:ilvl w:val="0"/>
          <w:numId w:val="1"/>
        </w:numPr>
        <w:jc w:val="left"/>
        <w:rPr>
          <w:b w:val="0"/>
        </w:rPr>
      </w:pPr>
      <w:r>
        <w:rPr>
          <w:b w:val="0"/>
        </w:rPr>
        <w:t>Glick-Weil be commended to all  public officials in the United States as a</w:t>
      </w:r>
    </w:p>
    <w:p w14:paraId="4041F6AD" w14:textId="77777777" w:rsidR="002A4A48" w:rsidRDefault="002A4A48" w:rsidP="002A4A48">
      <w:pPr>
        <w:pStyle w:val="Title"/>
        <w:jc w:val="left"/>
        <w:rPr>
          <w:b w:val="0"/>
        </w:rPr>
      </w:pPr>
    </w:p>
    <w:p w14:paraId="3DA1280F" w14:textId="00768C2B" w:rsidR="002A4A48" w:rsidRDefault="002A4A48" w:rsidP="002A4A48">
      <w:pPr>
        <w:pStyle w:val="Title"/>
        <w:numPr>
          <w:ilvl w:val="0"/>
          <w:numId w:val="1"/>
        </w:numPr>
        <w:jc w:val="left"/>
        <w:rPr>
          <w:b w:val="0"/>
        </w:rPr>
      </w:pPr>
      <w:r>
        <w:rPr>
          <w:b w:val="0"/>
        </w:rPr>
        <w:t>role model.</w:t>
      </w:r>
    </w:p>
    <w:p w14:paraId="10746FDA" w14:textId="77777777" w:rsidR="002A4A48" w:rsidRDefault="002A4A48" w:rsidP="002A4A48">
      <w:pPr>
        <w:pStyle w:val="Title"/>
        <w:jc w:val="left"/>
        <w:rPr>
          <w:b w:val="0"/>
        </w:rPr>
      </w:pPr>
    </w:p>
    <w:p w14:paraId="1C15EEBC" w14:textId="77777777" w:rsidR="002A4A48" w:rsidRDefault="002A4A48" w:rsidP="002A4A48">
      <w:pPr>
        <w:pStyle w:val="Title"/>
        <w:jc w:val="left"/>
        <w:rPr>
          <w:b w:val="0"/>
        </w:rPr>
      </w:pPr>
    </w:p>
    <w:p w14:paraId="5DF3B198" w14:textId="01649F09" w:rsidR="002A4A48" w:rsidRDefault="002A4A48" w:rsidP="002A4A48">
      <w:pPr>
        <w:pStyle w:val="Title"/>
        <w:jc w:val="left"/>
        <w:rPr>
          <w:b w:val="0"/>
        </w:rPr>
      </w:pPr>
      <w:r>
        <w:rPr>
          <w:b w:val="0"/>
        </w:rPr>
        <w:t>Respectfully Submitted</w:t>
      </w:r>
    </w:p>
    <w:p w14:paraId="7BB6C145" w14:textId="2D215B9E" w:rsidR="00F23DFB" w:rsidRDefault="00F23DFB" w:rsidP="002A4A48">
      <w:pPr>
        <w:pStyle w:val="Title"/>
        <w:jc w:val="left"/>
        <w:rPr>
          <w:b w:val="0"/>
        </w:rPr>
      </w:pPr>
      <w:r>
        <w:rPr>
          <w:b w:val="0"/>
        </w:rPr>
        <w:t>Anthony Comstock</w:t>
      </w:r>
      <w:bookmarkStart w:id="0" w:name="_GoBack"/>
      <w:bookmarkEnd w:id="0"/>
    </w:p>
    <w:p w14:paraId="68F10549" w14:textId="5CE942DB" w:rsidR="002A4A48" w:rsidRDefault="00F23DFB" w:rsidP="002A4A48">
      <w:pPr>
        <w:pStyle w:val="Title"/>
        <w:jc w:val="left"/>
        <w:rPr>
          <w:b w:val="0"/>
        </w:rPr>
      </w:pPr>
      <w:r>
        <w:rPr>
          <w:b w:val="0"/>
        </w:rPr>
        <w:t>Watch and Ward High School</w:t>
      </w:r>
    </w:p>
    <w:p w14:paraId="0C35C3C3" w14:textId="77777777" w:rsidR="002A4A48" w:rsidRDefault="002A4A48" w:rsidP="002A4A48">
      <w:pPr>
        <w:pStyle w:val="Title"/>
        <w:jc w:val="left"/>
        <w:rPr>
          <w:b w:val="0"/>
        </w:rPr>
      </w:pPr>
    </w:p>
    <w:p w14:paraId="5EEBEDFD" w14:textId="77777777" w:rsidR="002A4A48" w:rsidRDefault="002A4A48">
      <w:pPr>
        <w:spacing w:line="240" w:lineRule="auto"/>
        <w:rPr>
          <w:rFonts w:ascii="Times" w:eastAsia="Times" w:hAnsi="Times" w:cs="Times New Roman"/>
          <w:noProof/>
          <w:color w:val="auto"/>
          <w:sz w:val="24"/>
          <w:szCs w:val="24"/>
        </w:rPr>
      </w:pPr>
      <w:r>
        <w:rPr>
          <w:b/>
        </w:rPr>
        <w:br w:type="page"/>
      </w:r>
    </w:p>
    <w:p w14:paraId="6320E824" w14:textId="77777777" w:rsidR="002A4A48" w:rsidRDefault="002A4A48" w:rsidP="002A4A48">
      <w:pPr>
        <w:pStyle w:val="Title"/>
        <w:numPr>
          <w:ilvl w:val="0"/>
          <w:numId w:val="1"/>
        </w:numPr>
        <w:jc w:val="left"/>
        <w:rPr>
          <w:b w:val="0"/>
        </w:rPr>
      </w:pPr>
    </w:p>
    <w:p w14:paraId="4FC4E022" w14:textId="1F75F59B" w:rsidR="007B3B5D" w:rsidRPr="00155470" w:rsidRDefault="006418D5" w:rsidP="007B3B5D">
      <w:pPr>
        <w:widowControl w:val="0"/>
        <w:autoSpaceDE w:val="0"/>
        <w:autoSpaceDN w:val="0"/>
        <w:adjustRightInd w:val="0"/>
        <w:spacing w:after="240" w:line="240" w:lineRule="auto"/>
        <w:rPr>
          <w:rFonts w:ascii="Times" w:eastAsiaTheme="minorEastAsia" w:hAnsi="Times" w:cs="Times"/>
          <w:b/>
          <w:color w:val="auto"/>
          <w:sz w:val="24"/>
          <w:szCs w:val="24"/>
        </w:rPr>
      </w:pPr>
      <w:r w:rsidRPr="00155470">
        <w:rPr>
          <w:rFonts w:ascii="Calibri" w:eastAsiaTheme="minorEastAsia" w:hAnsi="Calibri" w:cs="Calibri"/>
          <w:b/>
          <w:color w:val="auto"/>
          <w:sz w:val="32"/>
          <w:szCs w:val="32"/>
        </w:rPr>
        <w:t>Superscenario</w:t>
      </w:r>
    </w:p>
    <w:p w14:paraId="4ED74AEC" w14:textId="77777777" w:rsidR="007B3B5D" w:rsidRDefault="007B3B5D" w:rsidP="007B3B5D">
      <w:pPr>
        <w:widowControl w:val="0"/>
        <w:autoSpaceDE w:val="0"/>
        <w:autoSpaceDN w:val="0"/>
        <w:adjustRightInd w:val="0"/>
        <w:spacing w:after="240" w:line="240" w:lineRule="auto"/>
        <w:rPr>
          <w:rFonts w:ascii="Calibri" w:eastAsiaTheme="minorEastAsia" w:hAnsi="Calibri" w:cs="Calibri"/>
          <w:color w:val="auto"/>
          <w:sz w:val="32"/>
          <w:szCs w:val="32"/>
        </w:rPr>
      </w:pPr>
      <w:r>
        <w:rPr>
          <w:rFonts w:ascii="Calibri" w:eastAsiaTheme="minorEastAsia" w:hAnsi="Calibri" w:cs="Calibri"/>
          <w:color w:val="auto"/>
          <w:sz w:val="32"/>
          <w:szCs w:val="32"/>
        </w:rPr>
        <w:t>BE IT ENACTED BY THE CONGRESS HERE ASSEMBLED THAT:</w:t>
      </w:r>
    </w:p>
    <w:p w14:paraId="34622005" w14:textId="77777777" w:rsidR="007B3B5D" w:rsidRPr="007B3B5D" w:rsidRDefault="007B3B5D" w:rsidP="007B3B5D">
      <w:pPr>
        <w:widowControl w:val="0"/>
        <w:autoSpaceDE w:val="0"/>
        <w:autoSpaceDN w:val="0"/>
        <w:adjustRightInd w:val="0"/>
        <w:spacing w:after="240" w:line="240" w:lineRule="auto"/>
        <w:rPr>
          <w:rFonts w:ascii="Calibri" w:eastAsiaTheme="minorEastAsia" w:hAnsi="Calibri" w:cs="Calibri"/>
          <w:color w:val="auto"/>
          <w:sz w:val="32"/>
          <w:szCs w:val="32"/>
        </w:rPr>
      </w:pPr>
    </w:p>
    <w:p w14:paraId="337322F4" w14:textId="77777777" w:rsidR="007B3B5D" w:rsidRPr="007B3B5D" w:rsidRDefault="007B3B5D" w:rsidP="007B3B5D">
      <w:pPr>
        <w:widowControl w:val="0"/>
        <w:autoSpaceDE w:val="0"/>
        <w:autoSpaceDN w:val="0"/>
        <w:adjustRightInd w:val="0"/>
        <w:spacing w:after="240" w:line="240" w:lineRule="auto"/>
        <w:rPr>
          <w:rFonts w:ascii="Times" w:eastAsiaTheme="minorEastAsia" w:hAnsi="Times" w:cs="Times"/>
          <w:color w:val="auto"/>
          <w:sz w:val="32"/>
          <w:szCs w:val="32"/>
        </w:rPr>
      </w:pPr>
      <w:r w:rsidRPr="007B3B5D">
        <w:rPr>
          <w:rFonts w:ascii="Calibri" w:eastAsiaTheme="minorEastAsia" w:hAnsi="Calibri" w:cs="Calibri"/>
          <w:b/>
          <w:bCs/>
          <w:color w:val="auto"/>
          <w:sz w:val="32"/>
          <w:szCs w:val="32"/>
        </w:rPr>
        <w:t>A Bill to Dissolve the Export-Import Bank of the United States</w:t>
      </w:r>
    </w:p>
    <w:p w14:paraId="6310BAE3" w14:textId="77777777" w:rsidR="007B3B5D" w:rsidRDefault="007B3B5D" w:rsidP="007B3B5D">
      <w:pPr>
        <w:widowControl w:val="0"/>
        <w:autoSpaceDE w:val="0"/>
        <w:autoSpaceDN w:val="0"/>
        <w:adjustRightInd w:val="0"/>
        <w:spacing w:after="240" w:line="240" w:lineRule="auto"/>
        <w:rPr>
          <w:rFonts w:ascii="Calibri" w:eastAsiaTheme="minorEastAsia" w:hAnsi="Calibri" w:cs="Calibri"/>
          <w:color w:val="auto"/>
          <w:sz w:val="32"/>
          <w:szCs w:val="32"/>
        </w:rPr>
      </w:pPr>
      <w:r>
        <w:rPr>
          <w:rFonts w:ascii="Calibri" w:eastAsiaTheme="minorEastAsia" w:hAnsi="Calibri" w:cs="Calibri"/>
          <w:b/>
          <w:bCs/>
          <w:color w:val="auto"/>
          <w:sz w:val="32"/>
          <w:szCs w:val="32"/>
        </w:rPr>
        <w:t>SECTION 1</w:t>
      </w:r>
      <w:r>
        <w:rPr>
          <w:rFonts w:ascii="Times" w:eastAsiaTheme="minorEastAsia" w:hAnsi="Times" w:cs="Times"/>
          <w:color w:val="auto"/>
          <w:sz w:val="32"/>
          <w:szCs w:val="32"/>
        </w:rPr>
        <w:t xml:space="preserve"> </w:t>
      </w:r>
      <w:r>
        <w:rPr>
          <w:rFonts w:ascii="Calibri" w:eastAsiaTheme="minorEastAsia" w:hAnsi="Calibri" w:cs="Calibri"/>
          <w:color w:val="auto"/>
          <w:sz w:val="32"/>
          <w:szCs w:val="32"/>
        </w:rPr>
        <w:t>.</w:t>
      </w:r>
      <w:r>
        <w:rPr>
          <w:rFonts w:ascii="Calibri" w:eastAsiaTheme="minorEastAsia" w:hAnsi="Calibri" w:cs="Calibri"/>
          <w:b/>
          <w:bCs/>
          <w:color w:val="auto"/>
          <w:sz w:val="32"/>
          <w:szCs w:val="32"/>
        </w:rPr>
        <w:t xml:space="preserve"> </w:t>
      </w:r>
      <w:r>
        <w:rPr>
          <w:rFonts w:ascii="Calibri" w:eastAsiaTheme="minorEastAsia" w:hAnsi="Calibri" w:cs="Calibri"/>
          <w:color w:val="auto"/>
          <w:sz w:val="32"/>
          <w:szCs w:val="32"/>
        </w:rPr>
        <w:t>The Export-Import Bank of the United States is hereby dissolved. </w:t>
      </w:r>
    </w:p>
    <w:p w14:paraId="13DE84EA" w14:textId="77777777" w:rsidR="007B3B5D" w:rsidRDefault="007B3B5D" w:rsidP="007B3B5D">
      <w:pPr>
        <w:widowControl w:val="0"/>
        <w:autoSpaceDE w:val="0"/>
        <w:autoSpaceDN w:val="0"/>
        <w:adjustRightInd w:val="0"/>
        <w:spacing w:after="240" w:line="240" w:lineRule="auto"/>
        <w:rPr>
          <w:rFonts w:ascii="Calibri" w:eastAsiaTheme="minorEastAsia" w:hAnsi="Calibri" w:cs="Calibri"/>
          <w:color w:val="auto"/>
          <w:sz w:val="32"/>
          <w:szCs w:val="32"/>
        </w:rPr>
      </w:pPr>
      <w:r>
        <w:rPr>
          <w:rFonts w:ascii="Calibri" w:eastAsiaTheme="minorEastAsia" w:hAnsi="Calibri" w:cs="Calibri"/>
          <w:b/>
          <w:bCs/>
          <w:color w:val="auto"/>
          <w:sz w:val="32"/>
          <w:szCs w:val="32"/>
        </w:rPr>
        <w:t xml:space="preserve">SECTION 2. </w:t>
      </w:r>
      <w:r>
        <w:rPr>
          <w:rFonts w:ascii="Calibri" w:eastAsiaTheme="minorEastAsia" w:hAnsi="Calibri" w:cs="Calibri"/>
          <w:color w:val="auto"/>
          <w:sz w:val="32"/>
          <w:szCs w:val="32"/>
        </w:rPr>
        <w:t>This legislation shall take effect on October 1, 2018. </w:t>
      </w:r>
    </w:p>
    <w:p w14:paraId="5A9DAE71" w14:textId="77777777" w:rsidR="007B3B5D" w:rsidRDefault="007B3B5D" w:rsidP="007B3B5D">
      <w:pPr>
        <w:widowControl w:val="0"/>
        <w:autoSpaceDE w:val="0"/>
        <w:autoSpaceDN w:val="0"/>
        <w:adjustRightInd w:val="0"/>
        <w:spacing w:after="240" w:line="240" w:lineRule="auto"/>
        <w:rPr>
          <w:rFonts w:ascii="Times" w:eastAsiaTheme="minorEastAsia" w:hAnsi="Times" w:cs="Times"/>
          <w:color w:val="auto"/>
          <w:sz w:val="24"/>
          <w:szCs w:val="24"/>
        </w:rPr>
      </w:pPr>
      <w:r>
        <w:rPr>
          <w:rFonts w:ascii="Calibri" w:eastAsiaTheme="minorEastAsia" w:hAnsi="Calibri" w:cs="Calibri"/>
          <w:b/>
          <w:bCs/>
          <w:color w:val="auto"/>
          <w:sz w:val="32"/>
          <w:szCs w:val="32"/>
        </w:rPr>
        <w:t>SECTION 3.</w:t>
      </w:r>
      <w:r>
        <w:rPr>
          <w:rFonts w:ascii="Times" w:eastAsiaTheme="minorEastAsia" w:hAnsi="Times" w:cs="Times"/>
          <w:color w:val="auto"/>
          <w:sz w:val="24"/>
          <w:szCs w:val="24"/>
        </w:rPr>
        <w:t xml:space="preserve"> </w:t>
      </w:r>
      <w:r>
        <w:rPr>
          <w:rFonts w:ascii="Calibri" w:eastAsiaTheme="minorEastAsia" w:hAnsi="Calibri" w:cs="Calibri"/>
          <w:color w:val="auto"/>
          <w:sz w:val="32"/>
          <w:szCs w:val="32"/>
        </w:rPr>
        <w:t>All laws in conflict with this legislation are hereby declared null and void.</w:t>
      </w:r>
    </w:p>
    <w:p w14:paraId="6E3A100C" w14:textId="77777777" w:rsidR="007B3B5D" w:rsidRDefault="007B3B5D" w:rsidP="007B3B5D">
      <w:pPr>
        <w:widowControl w:val="0"/>
        <w:autoSpaceDE w:val="0"/>
        <w:autoSpaceDN w:val="0"/>
        <w:adjustRightInd w:val="0"/>
        <w:spacing w:after="240" w:line="240" w:lineRule="auto"/>
        <w:rPr>
          <w:rFonts w:ascii="Times" w:eastAsiaTheme="minorEastAsia" w:hAnsi="Times" w:cs="Times"/>
          <w:color w:val="auto"/>
          <w:sz w:val="24"/>
          <w:szCs w:val="24"/>
        </w:rPr>
      </w:pPr>
    </w:p>
    <w:p w14:paraId="448684E2" w14:textId="77777777" w:rsidR="007B3B5D" w:rsidRDefault="007B3B5D" w:rsidP="007B3B5D">
      <w:pPr>
        <w:widowControl w:val="0"/>
        <w:autoSpaceDE w:val="0"/>
        <w:autoSpaceDN w:val="0"/>
        <w:adjustRightInd w:val="0"/>
        <w:spacing w:after="240" w:line="240" w:lineRule="auto"/>
        <w:rPr>
          <w:rFonts w:ascii="Times" w:eastAsiaTheme="minorEastAsia" w:hAnsi="Times" w:cs="Times"/>
          <w:color w:val="auto"/>
          <w:sz w:val="24"/>
          <w:szCs w:val="24"/>
        </w:rPr>
      </w:pPr>
      <w:r>
        <w:rPr>
          <w:rFonts w:ascii="Calibri" w:eastAsiaTheme="minorEastAsia" w:hAnsi="Calibri" w:cs="Calibri"/>
          <w:i/>
          <w:iCs/>
          <w:color w:val="auto"/>
          <w:sz w:val="30"/>
          <w:szCs w:val="30"/>
        </w:rPr>
        <w:t>Introduced for Congressional Debate by the Massachusetts Speech and Debate League.</w:t>
      </w:r>
    </w:p>
    <w:p w14:paraId="77A4BAEC" w14:textId="77777777" w:rsidR="00DC4BB3" w:rsidRDefault="00DC4BB3"/>
    <w:sectPr w:rsidR="00DC4BB3" w:rsidSect="00DB142E">
      <w:pgSz w:w="12240" w:h="15840"/>
      <w:pgMar w:top="1008" w:right="1008" w:bottom="720" w:left="172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22F7"/>
    <w:multiLevelType w:val="hybridMultilevel"/>
    <w:tmpl w:val="6F92C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2D"/>
    <w:rsid w:val="00155470"/>
    <w:rsid w:val="002A4A48"/>
    <w:rsid w:val="00360EB7"/>
    <w:rsid w:val="006418D5"/>
    <w:rsid w:val="007B3B5D"/>
    <w:rsid w:val="00826B68"/>
    <w:rsid w:val="00A61D85"/>
    <w:rsid w:val="00D1722D"/>
    <w:rsid w:val="00DB142E"/>
    <w:rsid w:val="00DC4BB3"/>
    <w:rsid w:val="00F2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23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722D"/>
    <w:pP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D1722D"/>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22D"/>
    <w:rPr>
      <w:rFonts w:ascii="Arial" w:eastAsia="Arial" w:hAnsi="Arial" w:cs="Arial"/>
      <w:color w:val="000000"/>
      <w:sz w:val="40"/>
      <w:szCs w:val="40"/>
    </w:rPr>
  </w:style>
  <w:style w:type="paragraph" w:customStyle="1" w:styleId="normal0">
    <w:name w:val="normal"/>
    <w:rsid w:val="00D1722D"/>
    <w:rPr>
      <w:rFonts w:ascii="Calibri" w:eastAsia="Calibri" w:hAnsi="Calibri" w:cs="Calibri"/>
      <w:color w:val="000000"/>
      <w:sz w:val="18"/>
      <w:szCs w:val="18"/>
    </w:rPr>
  </w:style>
  <w:style w:type="paragraph" w:styleId="Title">
    <w:name w:val="Title"/>
    <w:basedOn w:val="Normal"/>
    <w:link w:val="TitleChar"/>
    <w:qFormat/>
    <w:rsid w:val="002A4A48"/>
    <w:pPr>
      <w:spacing w:line="240" w:lineRule="auto"/>
      <w:jc w:val="center"/>
    </w:pPr>
    <w:rPr>
      <w:rFonts w:ascii="Times" w:eastAsia="Times" w:hAnsi="Times" w:cs="Times New Roman"/>
      <w:b/>
      <w:noProof/>
      <w:color w:val="auto"/>
      <w:sz w:val="24"/>
      <w:szCs w:val="24"/>
    </w:rPr>
  </w:style>
  <w:style w:type="character" w:customStyle="1" w:styleId="TitleChar">
    <w:name w:val="Title Char"/>
    <w:basedOn w:val="DefaultParagraphFont"/>
    <w:link w:val="Title"/>
    <w:rsid w:val="002A4A48"/>
    <w:rPr>
      <w:rFonts w:ascii="Times" w:eastAsia="Times" w:hAnsi="Times" w:cs="Times New Roman"/>
      <w:b/>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722D"/>
    <w:pP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D1722D"/>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22D"/>
    <w:rPr>
      <w:rFonts w:ascii="Arial" w:eastAsia="Arial" w:hAnsi="Arial" w:cs="Arial"/>
      <w:color w:val="000000"/>
      <w:sz w:val="40"/>
      <w:szCs w:val="40"/>
    </w:rPr>
  </w:style>
  <w:style w:type="paragraph" w:customStyle="1" w:styleId="normal0">
    <w:name w:val="normal"/>
    <w:rsid w:val="00D1722D"/>
    <w:rPr>
      <w:rFonts w:ascii="Calibri" w:eastAsia="Calibri" w:hAnsi="Calibri" w:cs="Calibri"/>
      <w:color w:val="000000"/>
      <w:sz w:val="18"/>
      <w:szCs w:val="18"/>
    </w:rPr>
  </w:style>
  <w:style w:type="paragraph" w:styleId="Title">
    <w:name w:val="Title"/>
    <w:basedOn w:val="Normal"/>
    <w:link w:val="TitleChar"/>
    <w:qFormat/>
    <w:rsid w:val="002A4A48"/>
    <w:pPr>
      <w:spacing w:line="240" w:lineRule="auto"/>
      <w:jc w:val="center"/>
    </w:pPr>
    <w:rPr>
      <w:rFonts w:ascii="Times" w:eastAsia="Times" w:hAnsi="Times" w:cs="Times New Roman"/>
      <w:b/>
      <w:noProof/>
      <w:color w:val="auto"/>
      <w:sz w:val="24"/>
      <w:szCs w:val="24"/>
    </w:rPr>
  </w:style>
  <w:style w:type="character" w:customStyle="1" w:styleId="TitleChar">
    <w:name w:val="Title Char"/>
    <w:basedOn w:val="DefaultParagraphFont"/>
    <w:link w:val="Title"/>
    <w:rsid w:val="002A4A48"/>
    <w:rPr>
      <w:rFonts w:ascii="Times" w:eastAsia="Times" w:hAnsi="Times"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945</Words>
  <Characters>5390</Characters>
  <Application>Microsoft Macintosh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4</cp:revision>
  <dcterms:created xsi:type="dcterms:W3CDTF">2017-03-11T01:01:00Z</dcterms:created>
  <dcterms:modified xsi:type="dcterms:W3CDTF">2017-03-12T19:07:00Z</dcterms:modified>
</cp:coreProperties>
</file>